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F5" w:rsidRPr="00105D15" w:rsidRDefault="007557F5" w:rsidP="007557F5">
      <w:pPr>
        <w:spacing w:line="300" w:lineRule="auto"/>
        <w:rPr>
          <w:rFonts w:ascii="宋体" w:hAnsi="宋体" w:hint="eastAsia"/>
          <w:b/>
          <w:sz w:val="24"/>
          <w:szCs w:val="24"/>
        </w:rPr>
      </w:pPr>
      <w:r w:rsidRPr="00105D15">
        <w:rPr>
          <w:rFonts w:ascii="宋体" w:hAnsi="宋体" w:hint="eastAsia"/>
          <w:b/>
          <w:sz w:val="24"/>
          <w:szCs w:val="24"/>
        </w:rPr>
        <w:t>附件一   评审办法</w:t>
      </w:r>
    </w:p>
    <w:p w:rsidR="007557F5" w:rsidRDefault="007557F5" w:rsidP="007557F5">
      <w:pPr>
        <w:spacing w:line="300" w:lineRule="auto"/>
        <w:rPr>
          <w:rFonts w:ascii="宋体" w:hAnsi="宋体"/>
          <w:sz w:val="24"/>
          <w:szCs w:val="24"/>
        </w:rPr>
      </w:pPr>
    </w:p>
    <w:p w:rsidR="007557F5" w:rsidRPr="007557F5" w:rsidRDefault="007557F5" w:rsidP="007557F5">
      <w:pPr>
        <w:spacing w:line="300" w:lineRule="auto"/>
        <w:rPr>
          <w:rFonts w:ascii="宋体" w:hAnsi="宋体" w:hint="eastAsia"/>
          <w:b/>
          <w:sz w:val="24"/>
          <w:szCs w:val="24"/>
        </w:rPr>
      </w:pPr>
      <w:r w:rsidRPr="007557F5">
        <w:rPr>
          <w:rFonts w:ascii="宋体" w:hAnsi="宋体" w:hint="eastAsia"/>
          <w:b/>
          <w:sz w:val="24"/>
          <w:szCs w:val="24"/>
        </w:rPr>
        <w:t>1、</w:t>
      </w:r>
      <w:r w:rsidRPr="007557F5">
        <w:rPr>
          <w:rFonts w:ascii="宋体" w:hAnsi="宋体" w:hint="eastAsia"/>
          <w:b/>
          <w:sz w:val="24"/>
          <w:szCs w:val="24"/>
        </w:rPr>
        <w:t>总则</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1.1编制依据：依据《中华人民共和国政府采购法》及相关法律、法规、规章、制度等制定本评审办法。</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1.2评审原则：评审工作必须遵循公平、公正、科学、择优的原则。</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1.3适用范围：本评审办法仅适用于北京市门头沟区</w:t>
      </w:r>
      <w:proofErr w:type="gramStart"/>
      <w:r w:rsidRPr="00105D15">
        <w:rPr>
          <w:rFonts w:ascii="宋体" w:hAnsi="宋体" w:hint="eastAsia"/>
          <w:sz w:val="24"/>
          <w:szCs w:val="24"/>
        </w:rPr>
        <w:t>农村煤改电工</w:t>
      </w:r>
      <w:proofErr w:type="gramEnd"/>
      <w:r w:rsidRPr="00105D15">
        <w:rPr>
          <w:rFonts w:ascii="宋体" w:hAnsi="宋体" w:hint="eastAsia"/>
          <w:sz w:val="24"/>
          <w:szCs w:val="24"/>
        </w:rPr>
        <w:t>程采暖设备入围招标的评审。</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1.4评审委员会的组成：招标人依据有关法律、法规的规定组成评审委员会，</w:t>
      </w:r>
    </w:p>
    <w:p w:rsidR="007557F5" w:rsidRPr="00105D15" w:rsidRDefault="007557F5" w:rsidP="007557F5">
      <w:pPr>
        <w:spacing w:line="300" w:lineRule="auto"/>
        <w:ind w:leftChars="171" w:left="359"/>
        <w:rPr>
          <w:rFonts w:ascii="宋体" w:hAnsi="宋体" w:hint="eastAsia"/>
          <w:sz w:val="24"/>
          <w:szCs w:val="24"/>
        </w:rPr>
      </w:pPr>
      <w:r w:rsidRPr="00105D15">
        <w:rPr>
          <w:rFonts w:ascii="宋体" w:hAnsi="宋体" w:hint="eastAsia"/>
          <w:sz w:val="24"/>
          <w:szCs w:val="24"/>
        </w:rPr>
        <w:t>评审委员会由相关技术、经济、法律的4名专家和1名采购人代表共5人组成。评审专家从市评标专家库随机抽取产生。</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1.5入围承包商的确定原则：</w:t>
      </w:r>
    </w:p>
    <w:p w:rsidR="007557F5" w:rsidRPr="00105D15" w:rsidRDefault="007557F5" w:rsidP="007557F5">
      <w:pPr>
        <w:spacing w:before="120" w:line="300" w:lineRule="auto"/>
        <w:ind w:leftChars="249" w:left="523" w:firstLineChars="98" w:firstLine="235"/>
        <w:rPr>
          <w:rFonts w:ascii="宋体" w:hAnsi="宋体" w:hint="eastAsia"/>
          <w:sz w:val="24"/>
          <w:szCs w:val="24"/>
        </w:rPr>
      </w:pPr>
      <w:r w:rsidRPr="00105D15">
        <w:rPr>
          <w:rFonts w:ascii="宋体" w:hAnsi="宋体" w:hint="eastAsia"/>
          <w:sz w:val="24"/>
          <w:szCs w:val="24"/>
        </w:rPr>
        <w:t>通过必要合格条件评审的投标人，全部进入打分阶段。</w:t>
      </w:r>
    </w:p>
    <w:p w:rsidR="007557F5" w:rsidRPr="00105D15" w:rsidRDefault="007557F5" w:rsidP="007557F5">
      <w:pPr>
        <w:spacing w:before="120" w:line="300" w:lineRule="auto"/>
        <w:ind w:leftChars="249" w:left="523" w:firstLineChars="98" w:firstLine="235"/>
        <w:rPr>
          <w:rFonts w:ascii="宋体" w:hAnsi="宋体" w:hint="eastAsia"/>
          <w:sz w:val="24"/>
          <w:szCs w:val="24"/>
        </w:rPr>
      </w:pPr>
      <w:r w:rsidRPr="00105D15">
        <w:rPr>
          <w:rFonts w:ascii="宋体" w:hAnsi="宋体" w:hint="eastAsia"/>
          <w:sz w:val="24"/>
          <w:szCs w:val="24"/>
        </w:rPr>
        <w:t>评标委员会将根据评分标准，进行综合打分，按总分排序，并根据得分情况推荐中标候选人（以实际数量为准）。总得分相同的，按投标人评价得分由高到低顺序排列。若上述排列均相同的，按照服务及方案得分由高到低顺序排列。</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1.5.1</w:t>
        </w:r>
      </w:smartTag>
      <w:r w:rsidRPr="00105D15">
        <w:rPr>
          <w:rFonts w:ascii="宋体" w:hAnsi="宋体" w:hint="eastAsia"/>
          <w:sz w:val="24"/>
          <w:szCs w:val="24"/>
        </w:rPr>
        <w:t>本项目采用综合评分法评审。</w:t>
      </w:r>
    </w:p>
    <w:p w:rsidR="007557F5" w:rsidRPr="00105D15" w:rsidRDefault="007557F5" w:rsidP="007557F5">
      <w:pPr>
        <w:spacing w:line="300" w:lineRule="auto"/>
        <w:ind w:leftChars="171" w:left="359"/>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1.5.2</w:t>
        </w:r>
      </w:smartTag>
      <w:r w:rsidRPr="00105D15">
        <w:rPr>
          <w:rFonts w:ascii="宋体" w:hAnsi="宋体" w:hint="eastAsia"/>
          <w:sz w:val="24"/>
          <w:szCs w:val="24"/>
        </w:rPr>
        <w:t>评审委员会必须依据本评审办法对所有投标人提交的投标文件进行评</w:t>
      </w:r>
    </w:p>
    <w:p w:rsidR="007557F5" w:rsidRPr="00105D15" w:rsidRDefault="007557F5" w:rsidP="007557F5">
      <w:pPr>
        <w:spacing w:line="300" w:lineRule="auto"/>
        <w:ind w:firstLineChars="150" w:firstLine="360"/>
        <w:rPr>
          <w:rFonts w:ascii="宋体" w:hAnsi="宋体" w:hint="eastAsia"/>
          <w:sz w:val="24"/>
          <w:szCs w:val="24"/>
        </w:rPr>
      </w:pPr>
      <w:r w:rsidRPr="00105D15">
        <w:rPr>
          <w:rFonts w:ascii="宋体" w:hAnsi="宋体" w:hint="eastAsia"/>
          <w:sz w:val="24"/>
          <w:szCs w:val="24"/>
        </w:rPr>
        <w:t>审。</w:t>
      </w:r>
    </w:p>
    <w:p w:rsidR="007557F5" w:rsidRPr="00105D15" w:rsidRDefault="007557F5" w:rsidP="007557F5">
      <w:pPr>
        <w:spacing w:line="300" w:lineRule="auto"/>
        <w:ind w:leftChars="171" w:left="359"/>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1.5.3</w:t>
        </w:r>
      </w:smartTag>
      <w:r w:rsidRPr="00105D15">
        <w:rPr>
          <w:rFonts w:ascii="宋体" w:hAnsi="宋体" w:hint="eastAsia"/>
          <w:sz w:val="24"/>
          <w:szCs w:val="24"/>
        </w:rPr>
        <w:t>评审委员会只能汇总列出所有合格投标人及其排序情况，无需直接确定入选单位，由招标人根据评审委员会提交的评审报告确定入围承包商。</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1.6保密与纪律要求：评审期间，评审人员必须严格遵守保密规定，不得</w:t>
      </w:r>
      <w:proofErr w:type="gramStart"/>
      <w:r w:rsidRPr="00105D15">
        <w:rPr>
          <w:rFonts w:ascii="宋体" w:hAnsi="宋体" w:hint="eastAsia"/>
          <w:sz w:val="24"/>
          <w:szCs w:val="24"/>
        </w:rPr>
        <w:t>泄</w:t>
      </w:r>
      <w:proofErr w:type="gramEnd"/>
    </w:p>
    <w:p w:rsidR="007557F5" w:rsidRPr="00105D15" w:rsidRDefault="007557F5" w:rsidP="007557F5">
      <w:pPr>
        <w:spacing w:line="300" w:lineRule="auto"/>
        <w:ind w:leftChars="171" w:left="359"/>
        <w:rPr>
          <w:rFonts w:ascii="宋体" w:hAnsi="宋体" w:hint="eastAsia"/>
          <w:sz w:val="24"/>
          <w:szCs w:val="24"/>
        </w:rPr>
      </w:pPr>
      <w:r w:rsidRPr="00105D15">
        <w:rPr>
          <w:rFonts w:ascii="宋体" w:hAnsi="宋体" w:hint="eastAsia"/>
          <w:sz w:val="24"/>
          <w:szCs w:val="24"/>
        </w:rPr>
        <w:t>露与评审有关的情况，不得索贿受贿，不得参加影响公正评审的任何活动。评审人员与投标人存在经济利益关系的，应主动提出回避。</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1.7投标人不得采取任何方式干扰评审工作。</w:t>
      </w:r>
    </w:p>
    <w:p w:rsidR="007557F5" w:rsidRDefault="007557F5" w:rsidP="007557F5">
      <w:pPr>
        <w:spacing w:line="300" w:lineRule="auto"/>
        <w:ind w:firstLineChars="147" w:firstLine="354"/>
        <w:rPr>
          <w:rFonts w:ascii="宋体" w:hAnsi="宋体"/>
          <w:b/>
          <w:sz w:val="24"/>
          <w:szCs w:val="24"/>
        </w:rPr>
      </w:pPr>
    </w:p>
    <w:p w:rsidR="007557F5" w:rsidRPr="00105D15" w:rsidRDefault="007557F5" w:rsidP="007557F5">
      <w:pPr>
        <w:spacing w:line="300" w:lineRule="auto"/>
        <w:ind w:firstLineChars="147" w:firstLine="354"/>
        <w:rPr>
          <w:rFonts w:ascii="宋体" w:hAnsi="宋体" w:hint="eastAsia"/>
          <w:b/>
          <w:sz w:val="24"/>
          <w:szCs w:val="24"/>
        </w:rPr>
      </w:pPr>
      <w:r w:rsidRPr="00105D15">
        <w:rPr>
          <w:rFonts w:ascii="宋体" w:hAnsi="宋体" w:hint="eastAsia"/>
          <w:b/>
          <w:sz w:val="24"/>
          <w:szCs w:val="24"/>
        </w:rPr>
        <w:t>2、评审的程序和内容</w:t>
      </w:r>
    </w:p>
    <w:p w:rsidR="007557F5" w:rsidRPr="00105D15" w:rsidRDefault="007557F5" w:rsidP="007557F5">
      <w:pPr>
        <w:spacing w:line="300" w:lineRule="auto"/>
        <w:ind w:left="360" w:hangingChars="150" w:hanging="360"/>
        <w:rPr>
          <w:rFonts w:ascii="宋体" w:hAnsi="宋体" w:hint="eastAsia"/>
          <w:sz w:val="24"/>
          <w:szCs w:val="24"/>
        </w:rPr>
      </w:pPr>
      <w:r w:rsidRPr="00105D15">
        <w:rPr>
          <w:rFonts w:ascii="宋体" w:hAnsi="宋体" w:hint="eastAsia"/>
          <w:sz w:val="24"/>
          <w:szCs w:val="24"/>
        </w:rPr>
        <w:t xml:space="preserve">   2.1评审委员会应当根据招标文件规定的评审标准和方法，对投标文件进行系统的评审和比较。招标文件中没有规定的标准和方法不得作为评审的依据。</w:t>
      </w:r>
    </w:p>
    <w:p w:rsidR="007557F5" w:rsidRPr="00105D15" w:rsidRDefault="007557F5" w:rsidP="007557F5">
      <w:pPr>
        <w:spacing w:line="300" w:lineRule="auto"/>
        <w:rPr>
          <w:rFonts w:ascii="宋体" w:hAnsi="宋体" w:hint="eastAsia"/>
          <w:sz w:val="24"/>
          <w:szCs w:val="24"/>
        </w:rPr>
      </w:pPr>
      <w:r w:rsidRPr="00105D15">
        <w:rPr>
          <w:rFonts w:ascii="宋体" w:hAnsi="宋体" w:hint="eastAsia"/>
          <w:sz w:val="24"/>
          <w:szCs w:val="24"/>
        </w:rPr>
        <w:t xml:space="preserve">   2.2评审程序分为：</w:t>
      </w:r>
    </w:p>
    <w:p w:rsidR="007557F5" w:rsidRPr="00105D15" w:rsidRDefault="007557F5" w:rsidP="007557F5">
      <w:pPr>
        <w:spacing w:line="300" w:lineRule="auto"/>
        <w:rPr>
          <w:rFonts w:ascii="宋体" w:hAnsi="宋体" w:hint="eastAsia"/>
          <w:sz w:val="24"/>
          <w:szCs w:val="24"/>
        </w:rPr>
      </w:pPr>
      <w:r w:rsidRPr="00105D15">
        <w:rPr>
          <w:rFonts w:ascii="宋体" w:hAnsi="宋体" w:hint="eastAsia"/>
          <w:sz w:val="24"/>
          <w:szCs w:val="24"/>
        </w:rPr>
        <w:t xml:space="preserve">     （1）评审准备工作</w:t>
      </w:r>
    </w:p>
    <w:p w:rsidR="007557F5" w:rsidRPr="00105D15" w:rsidRDefault="007557F5" w:rsidP="007557F5">
      <w:pPr>
        <w:spacing w:line="300" w:lineRule="auto"/>
        <w:rPr>
          <w:rFonts w:ascii="宋体" w:hAnsi="宋体" w:hint="eastAsia"/>
          <w:sz w:val="24"/>
          <w:szCs w:val="24"/>
        </w:rPr>
      </w:pPr>
      <w:r w:rsidRPr="00105D15">
        <w:rPr>
          <w:rFonts w:ascii="宋体" w:hAnsi="宋体" w:hint="eastAsia"/>
          <w:sz w:val="24"/>
          <w:szCs w:val="24"/>
        </w:rPr>
        <w:t xml:space="preserve">     （2）初步评审（符合性和完整性评审）</w:t>
      </w:r>
    </w:p>
    <w:p w:rsidR="007557F5" w:rsidRPr="00105D15" w:rsidRDefault="007557F5" w:rsidP="007557F5">
      <w:pPr>
        <w:spacing w:line="300" w:lineRule="auto"/>
        <w:rPr>
          <w:rFonts w:ascii="宋体" w:hAnsi="宋体" w:hint="eastAsia"/>
          <w:sz w:val="24"/>
          <w:szCs w:val="24"/>
        </w:rPr>
      </w:pPr>
      <w:r w:rsidRPr="00105D15">
        <w:rPr>
          <w:rFonts w:ascii="宋体" w:hAnsi="宋体" w:hint="eastAsia"/>
          <w:sz w:val="24"/>
          <w:szCs w:val="24"/>
        </w:rPr>
        <w:t xml:space="preserve">     （3）详细评审（必要合格条件评审）</w:t>
      </w:r>
    </w:p>
    <w:p w:rsidR="007557F5" w:rsidRPr="00105D15" w:rsidRDefault="007557F5" w:rsidP="007557F5">
      <w:pPr>
        <w:spacing w:line="300" w:lineRule="auto"/>
        <w:rPr>
          <w:rFonts w:ascii="宋体" w:hAnsi="宋体" w:hint="eastAsia"/>
          <w:sz w:val="24"/>
          <w:szCs w:val="24"/>
        </w:rPr>
      </w:pPr>
      <w:r w:rsidRPr="00105D15">
        <w:rPr>
          <w:rFonts w:ascii="宋体" w:hAnsi="宋体" w:hint="eastAsia"/>
          <w:sz w:val="24"/>
          <w:szCs w:val="24"/>
        </w:rPr>
        <w:t xml:space="preserve">     （4）打分</w:t>
      </w:r>
    </w:p>
    <w:p w:rsidR="007557F5" w:rsidRPr="00105D15" w:rsidRDefault="007557F5" w:rsidP="007557F5">
      <w:pPr>
        <w:spacing w:line="300" w:lineRule="auto"/>
        <w:rPr>
          <w:rFonts w:ascii="宋体" w:hAnsi="宋体" w:hint="eastAsia"/>
          <w:sz w:val="24"/>
          <w:szCs w:val="24"/>
        </w:rPr>
      </w:pPr>
      <w:r w:rsidRPr="00105D15">
        <w:rPr>
          <w:rFonts w:ascii="宋体" w:hAnsi="宋体" w:hint="eastAsia"/>
          <w:sz w:val="24"/>
          <w:szCs w:val="24"/>
        </w:rPr>
        <w:lastRenderedPageBreak/>
        <w:t xml:space="preserve">     （5）汇总评审结果并完成评审报告</w:t>
      </w:r>
    </w:p>
    <w:p w:rsidR="007557F5" w:rsidRPr="00105D15" w:rsidRDefault="007557F5" w:rsidP="007557F5">
      <w:pPr>
        <w:spacing w:line="300" w:lineRule="auto"/>
        <w:rPr>
          <w:rFonts w:ascii="宋体" w:hAnsi="宋体" w:hint="eastAsia"/>
          <w:sz w:val="24"/>
          <w:szCs w:val="24"/>
        </w:rPr>
      </w:pPr>
      <w:r w:rsidRPr="00105D15">
        <w:rPr>
          <w:rFonts w:ascii="宋体" w:hAnsi="宋体" w:hint="eastAsia"/>
          <w:sz w:val="24"/>
          <w:szCs w:val="24"/>
        </w:rPr>
        <w:t xml:space="preserve">   2.3</w:t>
      </w:r>
      <w:proofErr w:type="gramStart"/>
      <w:r w:rsidRPr="00105D15">
        <w:rPr>
          <w:rFonts w:ascii="宋体" w:hAnsi="宋体" w:hint="eastAsia"/>
          <w:sz w:val="24"/>
          <w:szCs w:val="24"/>
        </w:rPr>
        <w:t>各</w:t>
      </w:r>
      <w:proofErr w:type="gramEnd"/>
      <w:r w:rsidRPr="00105D15">
        <w:rPr>
          <w:rFonts w:ascii="宋体" w:hAnsi="宋体" w:hint="eastAsia"/>
          <w:sz w:val="24"/>
          <w:szCs w:val="24"/>
        </w:rPr>
        <w:t>阶段的评审工作如下：</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2.3.1</w:t>
        </w:r>
      </w:smartTag>
      <w:r w:rsidRPr="00105D15">
        <w:rPr>
          <w:rFonts w:ascii="宋体" w:hAnsi="宋体" w:hint="eastAsia"/>
          <w:sz w:val="24"/>
          <w:szCs w:val="24"/>
        </w:rPr>
        <w:t>初步评审（符合性和完整性评审）</w:t>
      </w:r>
    </w:p>
    <w:p w:rsidR="007557F5" w:rsidRPr="00105D15" w:rsidRDefault="007557F5" w:rsidP="007557F5">
      <w:pPr>
        <w:spacing w:line="300" w:lineRule="auto"/>
        <w:ind w:firstLineChars="150" w:firstLine="360"/>
        <w:rPr>
          <w:rFonts w:ascii="宋体" w:hAnsi="宋体" w:hint="eastAsia"/>
          <w:sz w:val="24"/>
          <w:szCs w:val="24"/>
        </w:rPr>
      </w:pPr>
      <w:r w:rsidRPr="00105D15">
        <w:rPr>
          <w:rFonts w:ascii="宋体" w:hAnsi="宋体" w:hint="eastAsia"/>
          <w:sz w:val="24"/>
          <w:szCs w:val="24"/>
        </w:rPr>
        <w:t>投标文件中包括所有证明资料应完整、真实</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2.3.2</w:t>
        </w:r>
      </w:smartTag>
      <w:r w:rsidRPr="00105D15">
        <w:rPr>
          <w:rFonts w:ascii="宋体" w:hAnsi="宋体" w:hint="eastAsia"/>
          <w:sz w:val="24"/>
          <w:szCs w:val="24"/>
        </w:rPr>
        <w:t>详细评审（必要合格条件评审）</w:t>
      </w:r>
    </w:p>
    <w:p w:rsidR="007557F5" w:rsidRPr="00105D15" w:rsidRDefault="007557F5" w:rsidP="007557F5">
      <w:pPr>
        <w:spacing w:line="300" w:lineRule="auto"/>
        <w:ind w:leftChars="171" w:left="359"/>
        <w:rPr>
          <w:rFonts w:ascii="宋体" w:hAnsi="宋体" w:hint="eastAsia"/>
          <w:sz w:val="24"/>
          <w:szCs w:val="24"/>
        </w:rPr>
      </w:pPr>
      <w:r w:rsidRPr="00105D15">
        <w:rPr>
          <w:rFonts w:ascii="宋体" w:hAnsi="宋体" w:hint="eastAsia"/>
          <w:sz w:val="24"/>
          <w:szCs w:val="24"/>
        </w:rPr>
        <w:t>通过初步评审的投标人进入必要合格条件的评审。必要合格条件评审采用定性评审法，审查投标人是否符合法律、法规和规章对企业资质规定的资格条件和其他强制性标准，是否处于正常的生产经营状况等情况。</w:t>
      </w:r>
    </w:p>
    <w:p w:rsidR="007557F5" w:rsidRDefault="007557F5" w:rsidP="007557F5">
      <w:pPr>
        <w:spacing w:line="300" w:lineRule="auto"/>
        <w:ind w:firstLineChars="150" w:firstLine="361"/>
        <w:rPr>
          <w:rFonts w:ascii="宋体" w:hAnsi="宋体"/>
          <w:b/>
          <w:sz w:val="24"/>
          <w:szCs w:val="24"/>
        </w:rPr>
      </w:pPr>
    </w:p>
    <w:p w:rsidR="007557F5" w:rsidRPr="00105D15" w:rsidRDefault="007557F5" w:rsidP="007557F5">
      <w:pPr>
        <w:spacing w:line="300" w:lineRule="auto"/>
        <w:ind w:firstLineChars="150" w:firstLine="361"/>
        <w:rPr>
          <w:rFonts w:ascii="宋体" w:hAnsi="宋体" w:hint="eastAsia"/>
          <w:sz w:val="24"/>
          <w:szCs w:val="24"/>
        </w:rPr>
      </w:pPr>
      <w:r w:rsidRPr="00105D15">
        <w:rPr>
          <w:rFonts w:ascii="宋体" w:hAnsi="宋体" w:hint="eastAsia"/>
          <w:b/>
          <w:sz w:val="24"/>
          <w:szCs w:val="24"/>
        </w:rPr>
        <w:t>3.评审的标准和条件</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3.1初步评审的标准及条件（符合性和完整性评审）：</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3.1.1</w:t>
        </w:r>
      </w:smartTag>
      <w:r w:rsidRPr="00105D15">
        <w:rPr>
          <w:rFonts w:ascii="宋体" w:hAnsi="宋体" w:hint="eastAsia"/>
          <w:sz w:val="24"/>
          <w:szCs w:val="24"/>
        </w:rPr>
        <w:t>投标文件的格式和内容是否符合招标文件的规定；</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3.1.2</w:t>
        </w:r>
      </w:smartTag>
      <w:r w:rsidRPr="00105D15">
        <w:rPr>
          <w:rFonts w:ascii="宋体" w:hAnsi="宋体" w:hint="eastAsia"/>
          <w:sz w:val="24"/>
          <w:szCs w:val="24"/>
        </w:rPr>
        <w:t>投标文件中的辅助证明资料是否符合招标文件的要求；</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3.1.3</w:t>
        </w:r>
      </w:smartTag>
      <w:r w:rsidRPr="00105D15">
        <w:rPr>
          <w:rFonts w:ascii="宋体" w:hAnsi="宋体" w:hint="eastAsia"/>
          <w:sz w:val="24"/>
          <w:szCs w:val="24"/>
        </w:rPr>
        <w:t>投标文件签字、盖章是否齐全。</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3.2详细评审（必要合格条件评审）的标准及条件：</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3.2.1</w:t>
        </w:r>
      </w:smartTag>
      <w:r w:rsidRPr="00105D15">
        <w:rPr>
          <w:rFonts w:ascii="宋体" w:hAnsi="宋体" w:hint="eastAsia"/>
          <w:sz w:val="24"/>
          <w:szCs w:val="24"/>
        </w:rPr>
        <w:t>法人营业执照</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必须是具有独立法人资格、合法、有效的营业热照。由投标人提供企业营业</w:t>
      </w:r>
    </w:p>
    <w:p w:rsidR="007557F5" w:rsidRPr="00105D15" w:rsidRDefault="007557F5" w:rsidP="007557F5">
      <w:pPr>
        <w:spacing w:line="300" w:lineRule="auto"/>
        <w:ind w:leftChars="171" w:left="359"/>
        <w:rPr>
          <w:rFonts w:ascii="宋体" w:hAnsi="宋体" w:hint="eastAsia"/>
          <w:sz w:val="24"/>
          <w:szCs w:val="24"/>
        </w:rPr>
      </w:pPr>
      <w:r w:rsidRPr="00105D15">
        <w:rPr>
          <w:rFonts w:ascii="宋体" w:hAnsi="宋体" w:hint="eastAsia"/>
          <w:sz w:val="24"/>
          <w:szCs w:val="24"/>
        </w:rPr>
        <w:t>执照副本的扫描件或复印件并加盖公章予以证明，地方工商部门年审有特别规定的，应提供相关政策文件复印件。</w:t>
      </w:r>
    </w:p>
    <w:p w:rsidR="007557F5" w:rsidRPr="00105D15" w:rsidRDefault="007557F5" w:rsidP="007557F5">
      <w:pPr>
        <w:spacing w:line="300" w:lineRule="auto"/>
        <w:ind w:leftChars="171" w:left="359"/>
        <w:rPr>
          <w:rFonts w:ascii="宋体" w:hAnsi="宋体" w:hint="eastAsia"/>
          <w:sz w:val="24"/>
          <w:szCs w:val="24"/>
        </w:rPr>
      </w:pPr>
      <w:r w:rsidRPr="00105D15">
        <w:rPr>
          <w:rFonts w:ascii="宋体" w:hAnsi="宋体" w:hint="eastAsia"/>
          <w:sz w:val="24"/>
          <w:szCs w:val="24"/>
        </w:rPr>
        <w:t>3.2.2税务登记证书复印件（</w:t>
      </w:r>
      <w:proofErr w:type="gramStart"/>
      <w:r w:rsidRPr="00105D15">
        <w:rPr>
          <w:rFonts w:ascii="宋体" w:hAnsi="宋体" w:hint="eastAsia"/>
          <w:sz w:val="24"/>
          <w:szCs w:val="24"/>
        </w:rPr>
        <w:t>未三证</w:t>
      </w:r>
      <w:proofErr w:type="gramEnd"/>
      <w:r w:rsidRPr="00105D15">
        <w:rPr>
          <w:rFonts w:ascii="宋体" w:hAnsi="宋体" w:hint="eastAsia"/>
          <w:sz w:val="24"/>
          <w:szCs w:val="24"/>
        </w:rPr>
        <w:t>合一企业提供）</w:t>
      </w:r>
    </w:p>
    <w:p w:rsidR="007557F5" w:rsidRPr="00105D15" w:rsidRDefault="007557F5" w:rsidP="007557F5">
      <w:pPr>
        <w:spacing w:line="300" w:lineRule="auto"/>
        <w:ind w:firstLineChars="150" w:firstLine="360"/>
        <w:rPr>
          <w:rFonts w:ascii="宋体" w:hAnsi="宋体" w:hint="eastAsia"/>
          <w:sz w:val="24"/>
          <w:szCs w:val="24"/>
        </w:rPr>
      </w:pPr>
      <w:r w:rsidRPr="00105D15">
        <w:rPr>
          <w:rFonts w:ascii="宋体" w:hAnsi="宋体" w:hint="eastAsia"/>
          <w:sz w:val="24"/>
          <w:szCs w:val="24"/>
        </w:rPr>
        <w:t>3.2.3组织机构代码证书（</w:t>
      </w:r>
      <w:proofErr w:type="gramStart"/>
      <w:r w:rsidRPr="00105D15">
        <w:rPr>
          <w:rFonts w:ascii="宋体" w:hAnsi="宋体" w:hint="eastAsia"/>
          <w:sz w:val="24"/>
          <w:szCs w:val="24"/>
        </w:rPr>
        <w:t>未三证</w:t>
      </w:r>
      <w:proofErr w:type="gramEnd"/>
      <w:r w:rsidRPr="00105D15">
        <w:rPr>
          <w:rFonts w:ascii="宋体" w:hAnsi="宋体" w:hint="eastAsia"/>
          <w:sz w:val="24"/>
          <w:szCs w:val="24"/>
        </w:rPr>
        <w:t>合一企业提供）（有效期内）</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由投标人提供扫描件或复印件并加盖公章予以证明。</w:t>
      </w:r>
    </w:p>
    <w:p w:rsidR="007557F5" w:rsidRPr="00105D15" w:rsidRDefault="007557F5" w:rsidP="007557F5">
      <w:pPr>
        <w:spacing w:line="300" w:lineRule="auto"/>
        <w:ind w:leftChars="171" w:left="359"/>
        <w:rPr>
          <w:rFonts w:ascii="宋体" w:hAnsi="宋体" w:hint="eastAsia"/>
          <w:sz w:val="24"/>
          <w:szCs w:val="24"/>
        </w:rPr>
      </w:pPr>
      <w:r w:rsidRPr="00105D15">
        <w:rPr>
          <w:rFonts w:ascii="宋体" w:hAnsi="宋体" w:hint="eastAsia"/>
          <w:sz w:val="24"/>
          <w:szCs w:val="24"/>
        </w:rPr>
        <w:t>3.2.4投标人的财务状况证明：会计师事务所出具的2015年度财务审计报告或银行出具的资信证明。</w:t>
      </w:r>
    </w:p>
    <w:p w:rsidR="007557F5" w:rsidRPr="00105D15" w:rsidRDefault="007557F5" w:rsidP="007557F5">
      <w:pPr>
        <w:spacing w:line="300" w:lineRule="auto"/>
        <w:ind w:leftChars="171" w:left="359"/>
        <w:rPr>
          <w:rFonts w:ascii="宋体" w:hAnsi="宋体" w:hint="eastAsia"/>
          <w:sz w:val="24"/>
          <w:szCs w:val="24"/>
        </w:rPr>
      </w:pPr>
      <w:r w:rsidRPr="00105D15">
        <w:rPr>
          <w:rFonts w:ascii="宋体" w:hAnsi="宋体" w:hint="eastAsia"/>
          <w:sz w:val="24"/>
          <w:szCs w:val="24"/>
        </w:rPr>
        <w:t>说明：1、投标人在投标文件中，必须提供本单位上年度经会计师事务所出具的审计报告复印件并加盖本单位公章。2、如投标人无法提供上年度审计报告，则需提供银行出具的资信证明。3、资信证明是指投标供应商参加本次投标截止日前三个月内银行出具的资信证明,且无收受人和项目的限制，但开具银行有限制规定的除外；4、银行资信证明可以是复印件(须加盖投标人公章)，但开具银行明确规定复印无效的，须提交原件；5、存款证明无效。</w:t>
      </w:r>
    </w:p>
    <w:p w:rsidR="007557F5" w:rsidRPr="00105D15" w:rsidRDefault="007557F5" w:rsidP="007557F5">
      <w:pPr>
        <w:spacing w:line="300" w:lineRule="auto"/>
        <w:ind w:leftChars="171" w:left="959" w:hangingChars="250" w:hanging="600"/>
        <w:rPr>
          <w:rFonts w:ascii="宋体" w:hAnsi="宋体" w:hint="eastAsia"/>
          <w:sz w:val="24"/>
          <w:szCs w:val="24"/>
        </w:rPr>
      </w:pPr>
      <w:r w:rsidRPr="00105D15">
        <w:rPr>
          <w:rFonts w:ascii="宋体" w:hAnsi="宋体" w:hint="eastAsia"/>
          <w:sz w:val="24"/>
          <w:szCs w:val="24"/>
        </w:rPr>
        <w:t>3.2.5社会保障资金缴纳记录：投标人逐月交纳社会保障资金的，须提供参加本次政府采购活动近3个月的缴纳社会保障资金的入账票据凭证复印件；投标人逐年交纳社会保障资金的，须提供参加本次政府采购活动上年度缴纳社会保障资金的入账票据凭证复印件。</w:t>
      </w:r>
    </w:p>
    <w:p w:rsidR="007557F5" w:rsidRPr="00105D15" w:rsidRDefault="007557F5" w:rsidP="007557F5">
      <w:pPr>
        <w:spacing w:line="300" w:lineRule="auto"/>
        <w:ind w:leftChars="171" w:left="959" w:hangingChars="250" w:hanging="600"/>
        <w:rPr>
          <w:rFonts w:ascii="宋体" w:hAnsi="宋体" w:hint="eastAsia"/>
          <w:sz w:val="24"/>
          <w:szCs w:val="24"/>
        </w:rPr>
      </w:pPr>
      <w:r w:rsidRPr="00105D15">
        <w:rPr>
          <w:rFonts w:ascii="宋体" w:hAnsi="宋体" w:hint="eastAsia"/>
          <w:sz w:val="24"/>
          <w:szCs w:val="24"/>
        </w:rPr>
        <w:t>3.2.6税收证明：投标人缴纳近3个月国税或地税税收付款凭证复印件</w:t>
      </w:r>
    </w:p>
    <w:p w:rsidR="007557F5" w:rsidRPr="00105D15" w:rsidRDefault="007557F5" w:rsidP="007557F5">
      <w:pPr>
        <w:spacing w:line="300" w:lineRule="auto"/>
        <w:ind w:leftChars="171" w:left="959" w:hangingChars="250" w:hanging="600"/>
        <w:rPr>
          <w:rFonts w:ascii="宋体" w:hAnsi="宋体" w:hint="eastAsia"/>
          <w:sz w:val="24"/>
          <w:szCs w:val="24"/>
        </w:rPr>
      </w:pPr>
      <w:r w:rsidRPr="00105D15">
        <w:rPr>
          <w:rFonts w:ascii="宋体" w:hAnsi="宋体" w:hint="eastAsia"/>
          <w:sz w:val="24"/>
          <w:szCs w:val="24"/>
        </w:rPr>
        <w:lastRenderedPageBreak/>
        <w:t>3.2.7投标供应商参加政府采购活动三年内，无重大违法记录的声明</w:t>
      </w:r>
    </w:p>
    <w:p w:rsidR="007557F5" w:rsidRPr="00105D15" w:rsidRDefault="007557F5" w:rsidP="007557F5">
      <w:pPr>
        <w:spacing w:line="300" w:lineRule="auto"/>
        <w:ind w:leftChars="171" w:left="959" w:hangingChars="250" w:hanging="600"/>
        <w:rPr>
          <w:rFonts w:ascii="宋体" w:hAnsi="宋体" w:hint="eastAsia"/>
          <w:sz w:val="24"/>
          <w:szCs w:val="24"/>
        </w:rPr>
      </w:pPr>
      <w:r w:rsidRPr="00105D15">
        <w:rPr>
          <w:rFonts w:ascii="宋体" w:hAnsi="宋体" w:hint="eastAsia"/>
          <w:sz w:val="24"/>
          <w:szCs w:val="24"/>
        </w:rPr>
        <w:t>3.2.8投标人及其法定代表人、拟参与招标项目负责人在参加投标活动前三年内无行贿犯罪记录的证明。须提供其注册、经营所在地或门头沟区检察机关出具的《行贿犯罪档案告知函》。（原件）</w:t>
      </w:r>
    </w:p>
    <w:p w:rsidR="007557F5" w:rsidRPr="00105D15" w:rsidRDefault="007557F5" w:rsidP="007557F5">
      <w:pPr>
        <w:spacing w:line="300" w:lineRule="auto"/>
        <w:ind w:leftChars="171" w:left="959" w:hangingChars="250" w:hanging="600"/>
        <w:rPr>
          <w:rFonts w:ascii="宋体" w:hAnsi="宋体" w:hint="eastAsia"/>
          <w:sz w:val="24"/>
          <w:szCs w:val="24"/>
        </w:rPr>
      </w:pPr>
      <w:r w:rsidRPr="00105D15">
        <w:rPr>
          <w:rFonts w:ascii="宋体" w:hAnsi="宋体" w:hint="eastAsia"/>
          <w:sz w:val="24"/>
          <w:szCs w:val="24"/>
        </w:rPr>
        <w:t>3.2.9国家认定的空调设备质量监督检验机构出具的产品检验合格报告复印件</w:t>
      </w:r>
    </w:p>
    <w:p w:rsidR="007557F5" w:rsidRPr="00105D15" w:rsidRDefault="007557F5" w:rsidP="007557F5">
      <w:pPr>
        <w:spacing w:line="300" w:lineRule="auto"/>
        <w:ind w:left="360"/>
        <w:rPr>
          <w:rFonts w:ascii="宋体" w:hAnsi="宋体" w:hint="eastAsia"/>
          <w:b/>
          <w:sz w:val="24"/>
          <w:szCs w:val="24"/>
        </w:rPr>
      </w:pPr>
      <w:r w:rsidRPr="00105D15">
        <w:rPr>
          <w:rFonts w:ascii="宋体" w:hAnsi="宋体" w:hint="eastAsia"/>
          <w:b/>
          <w:sz w:val="24"/>
          <w:szCs w:val="24"/>
        </w:rPr>
        <w:t>3.4投标人或其投标文件中出现下列情况的，其投标将被拒绝：</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3.4.1</w:t>
        </w:r>
      </w:smartTag>
      <w:r w:rsidRPr="00105D15">
        <w:rPr>
          <w:rFonts w:ascii="宋体" w:hAnsi="宋体" w:hint="eastAsia"/>
          <w:sz w:val="24"/>
          <w:szCs w:val="24"/>
        </w:rPr>
        <w:t>未按规定时间和方式获取招标文件的；</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3.4.2</w:t>
        </w:r>
      </w:smartTag>
      <w:r w:rsidRPr="00105D15">
        <w:rPr>
          <w:rFonts w:ascii="宋体" w:hAnsi="宋体" w:hint="eastAsia"/>
          <w:sz w:val="24"/>
          <w:szCs w:val="24"/>
        </w:rPr>
        <w:t>投标文件逾期送达或者未送达指定地点的；</w:t>
      </w:r>
    </w:p>
    <w:p w:rsidR="007557F5" w:rsidRPr="00105D15" w:rsidRDefault="007557F5" w:rsidP="007557F5">
      <w:pPr>
        <w:spacing w:line="300" w:lineRule="auto"/>
        <w:ind w:leftChars="171" w:left="359"/>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3.4.3</w:t>
        </w:r>
      </w:smartTag>
      <w:r w:rsidRPr="00105D15">
        <w:rPr>
          <w:rFonts w:ascii="宋体" w:hAnsi="宋体" w:hint="eastAsia"/>
          <w:sz w:val="24"/>
          <w:szCs w:val="24"/>
        </w:rPr>
        <w:t>投标文件中有关材料弄虚作假的或资料内容不满足招标文件要求的；</w:t>
      </w:r>
    </w:p>
    <w:p w:rsidR="007557F5" w:rsidRPr="00105D15" w:rsidRDefault="007557F5" w:rsidP="007557F5">
      <w:pPr>
        <w:spacing w:line="300" w:lineRule="auto"/>
        <w:ind w:leftChars="171" w:left="359"/>
        <w:rPr>
          <w:rFonts w:ascii="宋体" w:hAnsi="宋体" w:hint="eastAsia"/>
          <w:spacing w:val="-4"/>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3.4.4</w:t>
        </w:r>
      </w:smartTag>
      <w:r w:rsidRPr="00105D15">
        <w:rPr>
          <w:rFonts w:ascii="宋体" w:hAnsi="宋体" w:hint="eastAsia"/>
          <w:spacing w:val="-4"/>
          <w:sz w:val="24"/>
          <w:szCs w:val="24"/>
        </w:rPr>
        <w:t>投标文件无投标人盖章或无法定代表人或其授权的代理人签字或盖章；</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3.4.5</w:t>
        </w:r>
      </w:smartTag>
      <w:r w:rsidRPr="00105D15">
        <w:rPr>
          <w:rFonts w:ascii="宋体" w:hAnsi="宋体" w:hint="eastAsia"/>
          <w:sz w:val="24"/>
          <w:szCs w:val="24"/>
        </w:rPr>
        <w:t>以他人名义申请投标的；</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3.4.6</w:t>
        </w:r>
      </w:smartTag>
      <w:r w:rsidRPr="00105D15">
        <w:rPr>
          <w:rFonts w:ascii="宋体" w:hAnsi="宋体" w:hint="eastAsia"/>
          <w:sz w:val="24"/>
          <w:szCs w:val="24"/>
        </w:rPr>
        <w:t>与其他投标申请人串通或与招标人串通申请投标的；</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3.4.7</w:t>
        </w:r>
      </w:smartTag>
      <w:r w:rsidRPr="00105D15">
        <w:rPr>
          <w:rFonts w:ascii="宋体" w:hAnsi="宋体" w:hint="eastAsia"/>
          <w:sz w:val="24"/>
          <w:szCs w:val="24"/>
        </w:rPr>
        <w:t>不符合法律、法规及规章规定的强制性规定的；</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3.4.8</w:t>
        </w:r>
      </w:smartTag>
      <w:r w:rsidRPr="00105D15">
        <w:rPr>
          <w:rFonts w:ascii="宋体" w:hAnsi="宋体" w:hint="eastAsia"/>
          <w:sz w:val="24"/>
          <w:szCs w:val="24"/>
        </w:rPr>
        <w:t>拒不按照要求对资格预审申请文件进行澄清、说明或者补正的；</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3.4.9</w:t>
        </w:r>
      </w:smartTag>
      <w:r w:rsidRPr="00105D15">
        <w:rPr>
          <w:rFonts w:ascii="宋体" w:hAnsi="宋体" w:hint="eastAsia"/>
          <w:sz w:val="24"/>
          <w:szCs w:val="24"/>
        </w:rPr>
        <w:t xml:space="preserve"> 不符合招标文件中规定的实质性要求的；</w:t>
      </w:r>
    </w:p>
    <w:p w:rsidR="007557F5" w:rsidRPr="00105D15" w:rsidRDefault="007557F5" w:rsidP="007557F5">
      <w:pPr>
        <w:spacing w:line="300" w:lineRule="auto"/>
        <w:ind w:leftChars="171" w:left="359"/>
        <w:rPr>
          <w:rFonts w:ascii="宋体" w:hAnsi="宋体" w:hint="eastAsia"/>
          <w:sz w:val="24"/>
          <w:szCs w:val="24"/>
        </w:rPr>
      </w:pPr>
      <w:r w:rsidRPr="00105D15">
        <w:rPr>
          <w:rFonts w:ascii="宋体" w:hAnsi="宋体" w:hint="eastAsia"/>
          <w:sz w:val="24"/>
          <w:szCs w:val="24"/>
        </w:rPr>
        <w:t>3.410处于被责令停业，投标资格被取消，财产被接管、冻结，破产状态的；</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3.4.11</w:t>
        </w:r>
      </w:smartTag>
      <w:r w:rsidRPr="00105D15">
        <w:rPr>
          <w:rFonts w:ascii="宋体" w:hAnsi="宋体" w:hint="eastAsia"/>
          <w:sz w:val="24"/>
          <w:szCs w:val="24"/>
        </w:rPr>
        <w:t>投标供应商参加政府采购活动三年内，有重大违法记录的；</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3.4.12</w:t>
        </w:r>
      </w:smartTag>
      <w:r w:rsidRPr="00105D15">
        <w:rPr>
          <w:rFonts w:ascii="宋体" w:hAnsi="宋体" w:hint="eastAsia"/>
          <w:sz w:val="24"/>
          <w:szCs w:val="24"/>
        </w:rPr>
        <w:t>招标人的任何不具独立法人资格的附属机构（单位）；</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3.4.13</w:t>
        </w:r>
      </w:smartTag>
      <w:r w:rsidRPr="00105D15">
        <w:rPr>
          <w:rFonts w:ascii="宋体" w:hAnsi="宋体" w:hint="eastAsia"/>
          <w:sz w:val="24"/>
          <w:szCs w:val="24"/>
        </w:rPr>
        <w:t>投标人在必要合格条件中有一项不合格的；</w:t>
      </w:r>
    </w:p>
    <w:p w:rsidR="007557F5" w:rsidRDefault="007557F5" w:rsidP="007557F5">
      <w:pPr>
        <w:spacing w:line="300" w:lineRule="auto"/>
        <w:ind w:firstLineChars="150" w:firstLine="361"/>
        <w:rPr>
          <w:rFonts w:ascii="宋体" w:hAnsi="宋体"/>
          <w:b/>
          <w:sz w:val="24"/>
          <w:szCs w:val="24"/>
        </w:rPr>
      </w:pPr>
    </w:p>
    <w:p w:rsidR="007557F5" w:rsidRPr="00105D15" w:rsidRDefault="007557F5" w:rsidP="007557F5">
      <w:pPr>
        <w:spacing w:line="300" w:lineRule="auto"/>
        <w:ind w:firstLineChars="150" w:firstLine="361"/>
        <w:rPr>
          <w:rFonts w:ascii="宋体" w:hAnsi="宋体" w:hint="eastAsia"/>
          <w:b/>
          <w:sz w:val="24"/>
          <w:szCs w:val="24"/>
        </w:rPr>
      </w:pPr>
      <w:r w:rsidRPr="00105D15">
        <w:rPr>
          <w:rFonts w:ascii="宋体" w:hAnsi="宋体" w:hint="eastAsia"/>
          <w:b/>
          <w:sz w:val="24"/>
          <w:szCs w:val="24"/>
        </w:rPr>
        <w:t>4、报告和合格投标人的确定</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4.1评审报告的编制、评审结果的汇总</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4.1.1</w:t>
        </w:r>
      </w:smartTag>
      <w:r w:rsidRPr="00105D15">
        <w:rPr>
          <w:rFonts w:ascii="宋体" w:hAnsi="宋体" w:hint="eastAsia"/>
          <w:sz w:val="24"/>
          <w:szCs w:val="24"/>
        </w:rPr>
        <w:t>评审报告应当如实记载以下内容：</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（1）项目的基本情况;</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（2）评标委员会的组成情况;</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（3）评标文件评审和比较意见;</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（4）评标委员会对评审结果的汇总情况;</w:t>
      </w:r>
    </w:p>
    <w:p w:rsidR="007557F5" w:rsidRPr="00105D15" w:rsidRDefault="007557F5" w:rsidP="007557F5">
      <w:pPr>
        <w:spacing w:line="300" w:lineRule="auto"/>
        <w:ind w:left="360"/>
        <w:rPr>
          <w:rFonts w:ascii="宋体" w:hAnsi="宋体" w:hint="eastAsia"/>
          <w:sz w:val="24"/>
          <w:szCs w:val="24"/>
        </w:rPr>
      </w:pPr>
      <w:r w:rsidRPr="00105D15">
        <w:rPr>
          <w:rFonts w:ascii="宋体" w:hAnsi="宋体" w:hint="eastAsia"/>
          <w:sz w:val="24"/>
          <w:szCs w:val="24"/>
        </w:rPr>
        <w:t>（5）入围候选人的排序。</w:t>
      </w:r>
    </w:p>
    <w:p w:rsidR="007557F5" w:rsidRPr="00105D15" w:rsidRDefault="007557F5" w:rsidP="007557F5">
      <w:pPr>
        <w:spacing w:line="300" w:lineRule="auto"/>
        <w:rPr>
          <w:rFonts w:ascii="宋体" w:hAnsi="宋体" w:hint="eastAsia"/>
          <w:sz w:val="24"/>
          <w:szCs w:val="24"/>
        </w:rPr>
      </w:pPr>
      <w:r w:rsidRPr="00105D15">
        <w:rPr>
          <w:rFonts w:ascii="宋体" w:hAnsi="宋体" w:hint="eastAsia"/>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4.1.2</w:t>
        </w:r>
      </w:smartTag>
      <w:r w:rsidRPr="00105D15">
        <w:rPr>
          <w:rFonts w:ascii="宋体" w:hAnsi="宋体" w:hint="eastAsia"/>
          <w:sz w:val="24"/>
          <w:szCs w:val="24"/>
        </w:rPr>
        <w:t>评审委员会完成评审后对评审结果进行汇总。</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4.1.3</w:t>
        </w:r>
      </w:smartTag>
      <w:r w:rsidRPr="00105D15">
        <w:rPr>
          <w:rFonts w:ascii="宋体" w:hAnsi="宋体" w:hint="eastAsia"/>
          <w:sz w:val="24"/>
          <w:szCs w:val="24"/>
        </w:rPr>
        <w:t>评审委员会全体成员应在评审结果文件上签字。</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sidRPr="00105D15">
          <w:rPr>
            <w:rFonts w:ascii="宋体" w:hAnsi="宋体" w:hint="eastAsia"/>
            <w:sz w:val="24"/>
            <w:szCs w:val="24"/>
          </w:rPr>
          <w:t>4.1.4</w:t>
        </w:r>
      </w:smartTag>
      <w:r w:rsidRPr="00105D15">
        <w:rPr>
          <w:rFonts w:ascii="宋体" w:hAnsi="宋体" w:hint="eastAsia"/>
          <w:sz w:val="24"/>
          <w:szCs w:val="24"/>
        </w:rPr>
        <w:t>在复核评审结果后，评审委员会应编制书面评审报告并提交招标人。</w:t>
      </w:r>
    </w:p>
    <w:p w:rsidR="007557F5" w:rsidRPr="00105D15" w:rsidRDefault="007557F5" w:rsidP="007557F5">
      <w:pPr>
        <w:spacing w:line="300" w:lineRule="auto"/>
        <w:ind w:firstLineChars="150" w:firstLine="36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105D15">
          <w:rPr>
            <w:rFonts w:ascii="宋体" w:hAnsi="宋体" w:hint="eastAsia"/>
            <w:sz w:val="24"/>
            <w:szCs w:val="24"/>
          </w:rPr>
          <w:t>4.1.5</w:t>
        </w:r>
      </w:smartTag>
      <w:r w:rsidRPr="00105D15">
        <w:rPr>
          <w:rFonts w:ascii="宋体" w:hAnsi="宋体" w:hint="eastAsia"/>
          <w:sz w:val="24"/>
          <w:szCs w:val="24"/>
        </w:rPr>
        <w:t>根据评审情况向招标人推荐候选人。</w:t>
      </w:r>
    </w:p>
    <w:p w:rsidR="007557F5" w:rsidRPr="00105D15" w:rsidRDefault="007557F5" w:rsidP="007557F5">
      <w:pPr>
        <w:spacing w:line="300" w:lineRule="auto"/>
        <w:ind w:firstLineChars="150" w:firstLine="360"/>
        <w:rPr>
          <w:rFonts w:ascii="宋体" w:hAnsi="宋体" w:hint="eastAsia"/>
          <w:sz w:val="24"/>
          <w:szCs w:val="24"/>
        </w:rPr>
      </w:pPr>
      <w:r w:rsidRPr="00105D15">
        <w:rPr>
          <w:rFonts w:ascii="宋体" w:hAnsi="宋体" w:hint="eastAsia"/>
          <w:sz w:val="24"/>
          <w:szCs w:val="24"/>
        </w:rPr>
        <w:t>4.2招标人根据资格评审委员会提交的书面评审报告确定入围承包商。</w:t>
      </w:r>
    </w:p>
    <w:p w:rsidR="007557F5" w:rsidRDefault="007557F5" w:rsidP="007557F5">
      <w:pPr>
        <w:spacing w:line="300" w:lineRule="auto"/>
        <w:ind w:firstLineChars="147" w:firstLine="354"/>
        <w:rPr>
          <w:rFonts w:ascii="宋体" w:hAnsi="宋体"/>
          <w:b/>
          <w:sz w:val="24"/>
          <w:szCs w:val="24"/>
        </w:rPr>
      </w:pPr>
    </w:p>
    <w:p w:rsidR="007557F5" w:rsidRDefault="007557F5" w:rsidP="007557F5">
      <w:pPr>
        <w:spacing w:line="300" w:lineRule="auto"/>
        <w:ind w:firstLineChars="147" w:firstLine="354"/>
        <w:rPr>
          <w:rFonts w:ascii="宋体" w:hAnsi="宋体"/>
          <w:b/>
          <w:sz w:val="24"/>
          <w:szCs w:val="24"/>
        </w:rPr>
      </w:pPr>
    </w:p>
    <w:p w:rsidR="007557F5" w:rsidRPr="00105D15" w:rsidRDefault="007557F5" w:rsidP="007557F5">
      <w:pPr>
        <w:spacing w:line="300" w:lineRule="auto"/>
        <w:ind w:firstLineChars="147" w:firstLine="354"/>
        <w:rPr>
          <w:rFonts w:ascii="宋体" w:hAnsi="宋体" w:hint="eastAsia"/>
          <w:b/>
          <w:sz w:val="24"/>
          <w:szCs w:val="24"/>
        </w:rPr>
      </w:pPr>
      <w:r w:rsidRPr="00105D15">
        <w:rPr>
          <w:rFonts w:ascii="宋体" w:hAnsi="宋体" w:hint="eastAsia"/>
          <w:b/>
          <w:sz w:val="24"/>
          <w:szCs w:val="24"/>
        </w:rPr>
        <w:t>5、附表</w:t>
      </w:r>
    </w:p>
    <w:p w:rsidR="007557F5" w:rsidRPr="00105D15" w:rsidRDefault="007557F5" w:rsidP="007557F5">
      <w:pPr>
        <w:spacing w:line="300" w:lineRule="auto"/>
        <w:rPr>
          <w:rFonts w:ascii="宋体" w:hAnsi="宋体" w:hint="eastAsia"/>
          <w:b/>
          <w:sz w:val="24"/>
          <w:szCs w:val="24"/>
        </w:rPr>
      </w:pPr>
      <w:r w:rsidRPr="00105D15">
        <w:rPr>
          <w:rFonts w:ascii="宋体" w:hAnsi="宋体" w:hint="eastAsia"/>
          <w:b/>
          <w:sz w:val="24"/>
          <w:szCs w:val="24"/>
        </w:rPr>
        <w:t>附表</w:t>
      </w:r>
      <w:proofErr w:type="gramStart"/>
      <w:r w:rsidRPr="00105D15">
        <w:rPr>
          <w:rFonts w:ascii="宋体" w:hAnsi="宋体" w:hint="eastAsia"/>
          <w:b/>
          <w:sz w:val="24"/>
          <w:szCs w:val="24"/>
        </w:rPr>
        <w:t>一</w:t>
      </w:r>
      <w:proofErr w:type="gramEnd"/>
      <w:r w:rsidRPr="00105D15">
        <w:rPr>
          <w:rFonts w:ascii="宋体" w:hAnsi="宋体" w:hint="eastAsia"/>
          <w:b/>
          <w:sz w:val="24"/>
          <w:szCs w:val="24"/>
        </w:rPr>
        <w:t xml:space="preserve">            初步评审的标准及条件（符合性和完整性评审）</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80"/>
        <w:gridCol w:w="5220"/>
      </w:tblGrid>
      <w:tr w:rsidR="007557F5" w:rsidRPr="00105D15" w:rsidTr="00F95388">
        <w:tblPrEx>
          <w:tblCellMar>
            <w:top w:w="0" w:type="dxa"/>
            <w:bottom w:w="0" w:type="dxa"/>
          </w:tblCellMar>
        </w:tblPrEx>
        <w:trPr>
          <w:trHeight w:val="351"/>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序号</w:t>
            </w:r>
          </w:p>
        </w:tc>
        <w:tc>
          <w:tcPr>
            <w:tcW w:w="288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初审条件</w:t>
            </w:r>
          </w:p>
        </w:tc>
        <w:tc>
          <w:tcPr>
            <w:tcW w:w="52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合格条件及标准</w:t>
            </w:r>
          </w:p>
        </w:tc>
      </w:tr>
      <w:tr w:rsidR="007557F5" w:rsidRPr="00105D15" w:rsidTr="00F95388">
        <w:tblPrEx>
          <w:tblCellMar>
            <w:top w:w="0" w:type="dxa"/>
            <w:bottom w:w="0" w:type="dxa"/>
          </w:tblCellMar>
        </w:tblPrEx>
        <w:trPr>
          <w:trHeight w:val="356"/>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w:t>
            </w:r>
          </w:p>
        </w:tc>
        <w:tc>
          <w:tcPr>
            <w:tcW w:w="288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投标文件的格式及内容</w:t>
            </w:r>
          </w:p>
        </w:tc>
        <w:tc>
          <w:tcPr>
            <w:tcW w:w="5220"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投标文件的格式和内容是否符合招标文件中的规定</w:t>
            </w:r>
          </w:p>
        </w:tc>
      </w:tr>
      <w:tr w:rsidR="007557F5" w:rsidRPr="00105D15" w:rsidTr="00F95388">
        <w:tblPrEx>
          <w:tblCellMar>
            <w:top w:w="0" w:type="dxa"/>
            <w:bottom w:w="0" w:type="dxa"/>
          </w:tblCellMar>
        </w:tblPrEx>
        <w:trPr>
          <w:trHeight w:val="475"/>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2</w:t>
            </w:r>
          </w:p>
        </w:tc>
        <w:tc>
          <w:tcPr>
            <w:tcW w:w="288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投标文件中的辅助证明材料</w:t>
            </w:r>
          </w:p>
        </w:tc>
        <w:tc>
          <w:tcPr>
            <w:tcW w:w="5220"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投标文件中的辅助证明资料是否符合招标文件的要求</w:t>
            </w:r>
          </w:p>
        </w:tc>
      </w:tr>
      <w:tr w:rsidR="007557F5" w:rsidRPr="00105D15" w:rsidTr="00F95388">
        <w:tblPrEx>
          <w:tblCellMar>
            <w:top w:w="0" w:type="dxa"/>
            <w:bottom w:w="0" w:type="dxa"/>
          </w:tblCellMar>
        </w:tblPrEx>
        <w:trPr>
          <w:trHeight w:val="341"/>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3</w:t>
            </w:r>
          </w:p>
        </w:tc>
        <w:tc>
          <w:tcPr>
            <w:tcW w:w="288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投标文件的签字及盖章</w:t>
            </w:r>
          </w:p>
        </w:tc>
        <w:tc>
          <w:tcPr>
            <w:tcW w:w="5220"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投标文件的签字、盖章是否齐全</w:t>
            </w:r>
          </w:p>
        </w:tc>
      </w:tr>
    </w:tbl>
    <w:p w:rsidR="007557F5" w:rsidRPr="00105D15" w:rsidRDefault="007557F5" w:rsidP="007557F5">
      <w:pPr>
        <w:spacing w:line="300" w:lineRule="auto"/>
        <w:rPr>
          <w:rFonts w:ascii="宋体" w:hAnsi="宋体" w:hint="eastAsia"/>
          <w:b/>
          <w:sz w:val="24"/>
          <w:szCs w:val="24"/>
        </w:rPr>
      </w:pPr>
      <w:r w:rsidRPr="00105D15">
        <w:rPr>
          <w:rFonts w:ascii="宋体" w:hAnsi="宋体" w:hint="eastAsia"/>
          <w:b/>
          <w:sz w:val="24"/>
          <w:szCs w:val="24"/>
        </w:rPr>
        <w:t>附表二                 必要合格条件评审标准及条件</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24"/>
        <w:gridCol w:w="5245"/>
      </w:tblGrid>
      <w:tr w:rsidR="007557F5" w:rsidRPr="00105D15" w:rsidTr="00F95388">
        <w:tblPrEx>
          <w:tblCellMar>
            <w:top w:w="0" w:type="dxa"/>
            <w:bottom w:w="0" w:type="dxa"/>
          </w:tblCellMar>
        </w:tblPrEx>
        <w:trPr>
          <w:trHeight w:val="505"/>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序号</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项目内容</w:t>
            </w:r>
          </w:p>
        </w:tc>
        <w:tc>
          <w:tcPr>
            <w:tcW w:w="5245"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合格条件及标准</w:t>
            </w:r>
          </w:p>
        </w:tc>
      </w:tr>
      <w:tr w:rsidR="007557F5" w:rsidRPr="00105D15" w:rsidTr="00F95388">
        <w:tblPrEx>
          <w:tblCellMar>
            <w:top w:w="0" w:type="dxa"/>
            <w:bottom w:w="0" w:type="dxa"/>
          </w:tblCellMar>
        </w:tblPrEx>
        <w:trPr>
          <w:trHeight w:val="596"/>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企业营业执照</w:t>
            </w:r>
          </w:p>
        </w:tc>
        <w:tc>
          <w:tcPr>
            <w:tcW w:w="5245"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具有独立法人资格、经营范围、扫描件或复印件并加盖公章</w:t>
            </w:r>
          </w:p>
        </w:tc>
      </w:tr>
      <w:tr w:rsidR="007557F5" w:rsidRPr="00105D15" w:rsidTr="00F95388">
        <w:tblPrEx>
          <w:tblCellMar>
            <w:top w:w="0" w:type="dxa"/>
            <w:bottom w:w="0" w:type="dxa"/>
          </w:tblCellMar>
        </w:tblPrEx>
        <w:trPr>
          <w:trHeight w:val="427"/>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2</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税务登记证</w:t>
            </w:r>
          </w:p>
        </w:tc>
        <w:tc>
          <w:tcPr>
            <w:tcW w:w="5245"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复印件并加盖公章</w:t>
            </w:r>
          </w:p>
        </w:tc>
      </w:tr>
      <w:tr w:rsidR="007557F5" w:rsidRPr="00105D15" w:rsidTr="00F95388">
        <w:tblPrEx>
          <w:tblCellMar>
            <w:top w:w="0" w:type="dxa"/>
            <w:bottom w:w="0" w:type="dxa"/>
          </w:tblCellMar>
        </w:tblPrEx>
        <w:trPr>
          <w:trHeight w:val="398"/>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3</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组织机构代码证</w:t>
            </w:r>
          </w:p>
        </w:tc>
        <w:tc>
          <w:tcPr>
            <w:tcW w:w="5245"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有效期内、扫描件或复印件并加盖公章</w:t>
            </w:r>
          </w:p>
        </w:tc>
      </w:tr>
      <w:tr w:rsidR="007557F5" w:rsidRPr="00105D15" w:rsidTr="00F95388">
        <w:tblPrEx>
          <w:tblCellMar>
            <w:top w:w="0" w:type="dxa"/>
            <w:bottom w:w="0" w:type="dxa"/>
          </w:tblCellMar>
        </w:tblPrEx>
        <w:trPr>
          <w:trHeight w:val="708"/>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4</w:t>
            </w:r>
          </w:p>
        </w:tc>
        <w:tc>
          <w:tcPr>
            <w:tcW w:w="2824" w:type="dxa"/>
            <w:vAlign w:val="center"/>
          </w:tcPr>
          <w:p w:rsidR="007557F5" w:rsidRPr="00105D15" w:rsidRDefault="007557F5" w:rsidP="007557F5">
            <w:pPr>
              <w:spacing w:line="300" w:lineRule="auto"/>
              <w:ind w:leftChars="-52" w:left="-109" w:rightChars="-51" w:right="-107"/>
              <w:jc w:val="center"/>
              <w:rPr>
                <w:rFonts w:ascii="宋体" w:hAnsi="宋体" w:hint="eastAsia"/>
                <w:sz w:val="18"/>
                <w:szCs w:val="18"/>
              </w:rPr>
            </w:pPr>
            <w:r w:rsidRPr="00105D15">
              <w:rPr>
                <w:rFonts w:ascii="宋体" w:hAnsi="宋体" w:hint="eastAsia"/>
                <w:sz w:val="18"/>
                <w:szCs w:val="18"/>
              </w:rPr>
              <w:t>企业财务状况</w:t>
            </w:r>
          </w:p>
        </w:tc>
        <w:tc>
          <w:tcPr>
            <w:tcW w:w="5245"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2015年度审计报告复印件并加盖本单位公章或银行资信证明加盖本单位公章</w:t>
            </w:r>
          </w:p>
        </w:tc>
      </w:tr>
      <w:tr w:rsidR="007557F5" w:rsidRPr="00105D15" w:rsidTr="00F95388">
        <w:tblPrEx>
          <w:tblCellMar>
            <w:top w:w="0" w:type="dxa"/>
            <w:bottom w:w="0" w:type="dxa"/>
          </w:tblCellMar>
        </w:tblPrEx>
        <w:trPr>
          <w:trHeight w:val="769"/>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5</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社会保障资</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金缴纳记录</w:t>
            </w:r>
          </w:p>
        </w:tc>
        <w:tc>
          <w:tcPr>
            <w:tcW w:w="5245" w:type="dxa"/>
            <w:vAlign w:val="center"/>
          </w:tcPr>
          <w:p w:rsidR="007557F5" w:rsidRPr="00105D15" w:rsidRDefault="007557F5" w:rsidP="007557F5">
            <w:pPr>
              <w:spacing w:line="300" w:lineRule="auto"/>
              <w:ind w:leftChars="-52" w:left="-109" w:rightChars="-51" w:right="-107" w:firstLineChars="50" w:firstLine="90"/>
              <w:rPr>
                <w:rFonts w:ascii="宋体" w:hAnsi="宋体" w:hint="eastAsia"/>
                <w:sz w:val="18"/>
                <w:szCs w:val="18"/>
              </w:rPr>
            </w:pPr>
            <w:r w:rsidRPr="00105D15">
              <w:rPr>
                <w:rFonts w:ascii="宋体" w:hAnsi="宋体" w:hint="eastAsia"/>
                <w:sz w:val="18"/>
                <w:szCs w:val="18"/>
              </w:rPr>
              <w:t>近3个月复印件加盖本单位公章</w:t>
            </w:r>
          </w:p>
        </w:tc>
      </w:tr>
      <w:tr w:rsidR="007557F5" w:rsidRPr="00105D15" w:rsidTr="00F95388">
        <w:tblPrEx>
          <w:tblCellMar>
            <w:top w:w="0" w:type="dxa"/>
            <w:bottom w:w="0" w:type="dxa"/>
          </w:tblCellMar>
        </w:tblPrEx>
        <w:trPr>
          <w:trHeight w:val="769"/>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6</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税收证明</w:t>
            </w:r>
          </w:p>
        </w:tc>
        <w:tc>
          <w:tcPr>
            <w:tcW w:w="5245"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近3个月的复印件加盖本单位公章</w:t>
            </w:r>
          </w:p>
        </w:tc>
      </w:tr>
      <w:tr w:rsidR="007557F5" w:rsidRPr="00105D15" w:rsidTr="00F95388">
        <w:tblPrEx>
          <w:tblCellMar>
            <w:top w:w="0" w:type="dxa"/>
            <w:bottom w:w="0" w:type="dxa"/>
          </w:tblCellMar>
        </w:tblPrEx>
        <w:trPr>
          <w:trHeight w:val="841"/>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7</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投标供应商参加政府采购活动三年内，无重大违法记录的声明</w:t>
            </w:r>
          </w:p>
        </w:tc>
        <w:tc>
          <w:tcPr>
            <w:tcW w:w="5245"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原件、法定代表人或被授权人签字并加盖单位公章</w:t>
            </w:r>
          </w:p>
        </w:tc>
      </w:tr>
      <w:tr w:rsidR="007557F5" w:rsidRPr="00105D15" w:rsidTr="00F95388">
        <w:tblPrEx>
          <w:tblCellMar>
            <w:top w:w="0" w:type="dxa"/>
            <w:bottom w:w="0" w:type="dxa"/>
          </w:tblCellMar>
        </w:tblPrEx>
        <w:trPr>
          <w:trHeight w:val="855"/>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8</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行贿犯罪</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档案告知函</w:t>
            </w:r>
          </w:p>
        </w:tc>
        <w:tc>
          <w:tcPr>
            <w:tcW w:w="5245"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投标人及其法定代表人、拟参与招标项目负责人在参加投标活动前三年内无行贿犯罪记录的证明。（注册、经营所在地或门头沟区检察机关出具的原件）</w:t>
            </w:r>
          </w:p>
        </w:tc>
      </w:tr>
      <w:tr w:rsidR="007557F5" w:rsidRPr="00105D15" w:rsidTr="00F95388">
        <w:tblPrEx>
          <w:tblCellMar>
            <w:top w:w="0" w:type="dxa"/>
            <w:bottom w:w="0" w:type="dxa"/>
          </w:tblCellMar>
        </w:tblPrEx>
        <w:trPr>
          <w:trHeight w:val="470"/>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9</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管理体系认证</w:t>
            </w:r>
          </w:p>
        </w:tc>
        <w:tc>
          <w:tcPr>
            <w:tcW w:w="5245" w:type="dxa"/>
            <w:vAlign w:val="center"/>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ISO19001、 ISO14001复印件加盖公章</w:t>
            </w:r>
          </w:p>
        </w:tc>
      </w:tr>
      <w:tr w:rsidR="007557F5" w:rsidRPr="00105D15" w:rsidTr="00F95388">
        <w:tblPrEx>
          <w:tblCellMar>
            <w:top w:w="0" w:type="dxa"/>
            <w:bottom w:w="0" w:type="dxa"/>
          </w:tblCellMar>
        </w:tblPrEx>
        <w:trPr>
          <w:trHeight w:val="548"/>
        </w:trPr>
        <w:tc>
          <w:tcPr>
            <w:tcW w:w="72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10</w:t>
            </w:r>
          </w:p>
        </w:tc>
        <w:tc>
          <w:tcPr>
            <w:tcW w:w="2824"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产品检验报告</w:t>
            </w:r>
          </w:p>
        </w:tc>
        <w:tc>
          <w:tcPr>
            <w:tcW w:w="5245" w:type="dxa"/>
            <w:vAlign w:val="center"/>
          </w:tcPr>
          <w:p w:rsidR="007557F5" w:rsidRPr="004F51E0" w:rsidRDefault="007557F5" w:rsidP="007557F5">
            <w:pPr>
              <w:spacing w:line="300" w:lineRule="auto"/>
              <w:rPr>
                <w:rFonts w:ascii="宋体" w:hAnsi="宋体" w:hint="eastAsia"/>
                <w:sz w:val="18"/>
                <w:szCs w:val="18"/>
              </w:rPr>
            </w:pPr>
            <w:r w:rsidRPr="004F51E0">
              <w:rPr>
                <w:rFonts w:ascii="宋体" w:hAnsi="宋体" w:hint="eastAsia"/>
                <w:sz w:val="18"/>
                <w:szCs w:val="18"/>
              </w:rPr>
              <w:t>国家认定的空调设备质量监督检验机构出具的</w:t>
            </w:r>
            <w:proofErr w:type="gramStart"/>
            <w:r w:rsidRPr="004F51E0">
              <w:rPr>
                <w:rFonts w:ascii="宋体" w:hAnsi="宋体" w:hint="eastAsia"/>
                <w:sz w:val="18"/>
                <w:szCs w:val="18"/>
              </w:rPr>
              <w:t>蓄能电</w:t>
            </w:r>
            <w:proofErr w:type="gramEnd"/>
            <w:r w:rsidRPr="004F51E0">
              <w:rPr>
                <w:rFonts w:ascii="宋体" w:hAnsi="宋体" w:hint="eastAsia"/>
                <w:sz w:val="18"/>
                <w:szCs w:val="18"/>
              </w:rPr>
              <w:t>暖器、地源热泵、空气源热泵复印件加盖公章</w:t>
            </w:r>
          </w:p>
        </w:tc>
      </w:tr>
    </w:tbl>
    <w:p w:rsidR="007557F5" w:rsidRDefault="007557F5" w:rsidP="007557F5">
      <w:pPr>
        <w:spacing w:line="300" w:lineRule="auto"/>
        <w:outlineLvl w:val="0"/>
        <w:rPr>
          <w:rFonts w:ascii="宋体" w:hAnsi="宋体"/>
          <w:b/>
          <w:sz w:val="24"/>
          <w:szCs w:val="24"/>
        </w:rPr>
      </w:pPr>
    </w:p>
    <w:p w:rsidR="007557F5" w:rsidRDefault="007557F5" w:rsidP="007557F5">
      <w:pPr>
        <w:spacing w:line="300" w:lineRule="auto"/>
        <w:outlineLvl w:val="0"/>
        <w:rPr>
          <w:rFonts w:ascii="宋体" w:hAnsi="宋体"/>
          <w:b/>
          <w:sz w:val="24"/>
          <w:szCs w:val="24"/>
        </w:rPr>
      </w:pPr>
    </w:p>
    <w:p w:rsidR="007557F5" w:rsidRDefault="007557F5" w:rsidP="007557F5">
      <w:pPr>
        <w:spacing w:line="300" w:lineRule="auto"/>
        <w:outlineLvl w:val="0"/>
        <w:rPr>
          <w:rFonts w:ascii="宋体" w:hAnsi="宋体"/>
          <w:b/>
          <w:sz w:val="24"/>
          <w:szCs w:val="24"/>
        </w:rPr>
      </w:pPr>
    </w:p>
    <w:p w:rsidR="007557F5" w:rsidRDefault="007557F5" w:rsidP="007557F5">
      <w:pPr>
        <w:spacing w:line="300" w:lineRule="auto"/>
        <w:outlineLvl w:val="0"/>
        <w:rPr>
          <w:rFonts w:ascii="宋体" w:hAnsi="宋体"/>
          <w:b/>
          <w:sz w:val="24"/>
          <w:szCs w:val="24"/>
        </w:rPr>
      </w:pPr>
    </w:p>
    <w:p w:rsidR="007557F5" w:rsidRDefault="007557F5" w:rsidP="007557F5">
      <w:pPr>
        <w:spacing w:line="300" w:lineRule="auto"/>
        <w:outlineLvl w:val="0"/>
        <w:rPr>
          <w:rFonts w:ascii="宋体" w:hAnsi="宋体"/>
          <w:b/>
          <w:sz w:val="24"/>
          <w:szCs w:val="24"/>
        </w:rPr>
      </w:pPr>
    </w:p>
    <w:p w:rsidR="007557F5" w:rsidRDefault="007557F5" w:rsidP="007557F5">
      <w:pPr>
        <w:spacing w:line="300" w:lineRule="auto"/>
        <w:outlineLvl w:val="0"/>
        <w:rPr>
          <w:rFonts w:ascii="宋体" w:hAnsi="宋体"/>
          <w:b/>
          <w:sz w:val="24"/>
          <w:szCs w:val="24"/>
        </w:rPr>
      </w:pPr>
    </w:p>
    <w:p w:rsidR="007557F5" w:rsidRDefault="007557F5" w:rsidP="007557F5">
      <w:pPr>
        <w:spacing w:line="300" w:lineRule="auto"/>
        <w:outlineLvl w:val="0"/>
        <w:rPr>
          <w:rFonts w:ascii="宋体" w:hAnsi="宋体"/>
          <w:b/>
          <w:sz w:val="24"/>
          <w:szCs w:val="24"/>
        </w:rPr>
      </w:pPr>
    </w:p>
    <w:p w:rsidR="007557F5" w:rsidRDefault="007557F5" w:rsidP="007557F5">
      <w:pPr>
        <w:spacing w:line="300" w:lineRule="auto"/>
        <w:outlineLvl w:val="0"/>
        <w:rPr>
          <w:rFonts w:ascii="宋体" w:hAnsi="宋体"/>
          <w:b/>
          <w:sz w:val="24"/>
          <w:szCs w:val="24"/>
        </w:rPr>
      </w:pPr>
    </w:p>
    <w:p w:rsidR="007557F5" w:rsidRDefault="007557F5" w:rsidP="007557F5">
      <w:pPr>
        <w:spacing w:line="300" w:lineRule="auto"/>
        <w:outlineLvl w:val="0"/>
        <w:rPr>
          <w:rFonts w:ascii="宋体" w:hAnsi="宋体" w:hint="eastAsia"/>
          <w:b/>
          <w:sz w:val="24"/>
          <w:szCs w:val="24"/>
        </w:rPr>
      </w:pPr>
    </w:p>
    <w:p w:rsidR="007557F5" w:rsidRPr="00105D15" w:rsidRDefault="007557F5" w:rsidP="007557F5">
      <w:pPr>
        <w:spacing w:line="300" w:lineRule="auto"/>
        <w:outlineLvl w:val="0"/>
        <w:rPr>
          <w:rFonts w:ascii="宋体" w:hAnsi="宋体" w:hint="eastAsia"/>
          <w:b/>
          <w:sz w:val="24"/>
          <w:szCs w:val="24"/>
        </w:rPr>
      </w:pPr>
      <w:r w:rsidRPr="00105D15">
        <w:rPr>
          <w:rFonts w:ascii="宋体" w:hAnsi="宋体" w:hint="eastAsia"/>
          <w:b/>
          <w:sz w:val="24"/>
          <w:szCs w:val="24"/>
        </w:rPr>
        <w:t>附表三                         评分标准</w:t>
      </w:r>
    </w:p>
    <w:p w:rsidR="007557F5" w:rsidRPr="00105D15" w:rsidRDefault="007557F5" w:rsidP="007557F5">
      <w:pPr>
        <w:spacing w:line="300" w:lineRule="auto"/>
        <w:jc w:val="left"/>
        <w:outlineLvl w:val="0"/>
        <w:rPr>
          <w:rFonts w:ascii="宋体" w:hAnsi="宋体" w:hint="eastAsia"/>
          <w:b/>
          <w:szCs w:val="21"/>
        </w:rPr>
      </w:pPr>
      <w:r w:rsidRPr="00105D15">
        <w:rPr>
          <w:rFonts w:ascii="宋体" w:hAnsi="宋体" w:hint="eastAsia"/>
          <w:szCs w:val="21"/>
        </w:rPr>
        <w:t>评标采用综合评分法。满分为100分。投标人评价40分，服务方案55分，对招标文件响应程度5分，详细评分细则见后。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50"/>
        <w:gridCol w:w="1843"/>
        <w:gridCol w:w="4961"/>
        <w:gridCol w:w="851"/>
      </w:tblGrid>
      <w:tr w:rsidR="007557F5" w:rsidRPr="00105D15" w:rsidTr="00F95388">
        <w:tc>
          <w:tcPr>
            <w:tcW w:w="710" w:type="dxa"/>
          </w:tcPr>
          <w:p w:rsidR="007557F5" w:rsidRPr="00105D15" w:rsidRDefault="007557F5" w:rsidP="007557F5">
            <w:pPr>
              <w:spacing w:line="300" w:lineRule="auto"/>
              <w:rPr>
                <w:rFonts w:ascii="宋体" w:hAnsi="宋体" w:hint="eastAsia"/>
                <w:sz w:val="18"/>
                <w:szCs w:val="18"/>
              </w:rPr>
            </w:pPr>
            <w:r w:rsidRPr="00105D15">
              <w:rPr>
                <w:rFonts w:ascii="宋体" w:hAnsi="宋体" w:hint="eastAsia"/>
                <w:sz w:val="18"/>
                <w:szCs w:val="18"/>
              </w:rPr>
              <w:t>序号</w:t>
            </w:r>
          </w:p>
        </w:tc>
        <w:tc>
          <w:tcPr>
            <w:tcW w:w="850"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项目</w:t>
            </w: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构成</w:t>
            </w:r>
          </w:p>
        </w:tc>
        <w:tc>
          <w:tcPr>
            <w:tcW w:w="496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评审细则</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分值</w:t>
            </w:r>
          </w:p>
        </w:tc>
      </w:tr>
      <w:tr w:rsidR="007557F5" w:rsidRPr="00105D15" w:rsidTr="00F95388">
        <w:trPr>
          <w:trHeight w:val="377"/>
        </w:trPr>
        <w:tc>
          <w:tcPr>
            <w:tcW w:w="710" w:type="dxa"/>
            <w:vMerge w:val="restart"/>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w:t>
            </w:r>
          </w:p>
        </w:tc>
        <w:tc>
          <w:tcPr>
            <w:tcW w:w="850" w:type="dxa"/>
            <w:vMerge w:val="restart"/>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投</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标</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人</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评</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价</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40分</w:t>
            </w: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cs="宋体" w:hint="eastAsia"/>
                <w:kern w:val="0"/>
                <w:sz w:val="18"/>
                <w:szCs w:val="18"/>
              </w:rPr>
              <w:t>人员保障</w:t>
            </w:r>
          </w:p>
        </w:tc>
        <w:tc>
          <w:tcPr>
            <w:tcW w:w="4961" w:type="dxa"/>
          </w:tcPr>
          <w:p w:rsidR="007557F5" w:rsidRPr="00105D15" w:rsidRDefault="007557F5" w:rsidP="007557F5">
            <w:pPr>
              <w:spacing w:line="300" w:lineRule="auto"/>
              <w:jc w:val="left"/>
              <w:rPr>
                <w:rFonts w:ascii="宋体" w:hAnsi="宋体" w:hint="eastAsia"/>
                <w:sz w:val="18"/>
                <w:szCs w:val="18"/>
              </w:rPr>
            </w:pPr>
            <w:r w:rsidRPr="00105D15">
              <w:rPr>
                <w:rFonts w:ascii="宋体" w:hAnsi="宋体" w:cs="宋体" w:hint="eastAsia"/>
                <w:kern w:val="0"/>
                <w:sz w:val="18"/>
                <w:szCs w:val="18"/>
              </w:rPr>
              <w:t>项目组织机构和管理结构1-5分；项目技术人员的经历等综合实力1-5分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10</w:t>
            </w:r>
          </w:p>
        </w:tc>
      </w:tr>
      <w:tr w:rsidR="007557F5" w:rsidRPr="00105D15" w:rsidTr="00F95388">
        <w:trPr>
          <w:trHeight w:val="415"/>
        </w:trPr>
        <w:tc>
          <w:tcPr>
            <w:tcW w:w="710" w:type="dxa"/>
            <w:vMerge/>
          </w:tcPr>
          <w:p w:rsidR="007557F5" w:rsidRPr="00105D15" w:rsidRDefault="007557F5" w:rsidP="007557F5">
            <w:pPr>
              <w:spacing w:line="300" w:lineRule="auto"/>
              <w:rPr>
                <w:rFonts w:ascii="宋体" w:hAnsi="宋体" w:hint="eastAsia"/>
                <w:sz w:val="18"/>
                <w:szCs w:val="18"/>
              </w:rPr>
            </w:pPr>
          </w:p>
        </w:tc>
        <w:tc>
          <w:tcPr>
            <w:tcW w:w="850" w:type="dxa"/>
            <w:vMerge/>
          </w:tcPr>
          <w:p w:rsidR="007557F5" w:rsidRPr="00105D15" w:rsidRDefault="007557F5" w:rsidP="007557F5">
            <w:pPr>
              <w:spacing w:line="300" w:lineRule="auto"/>
              <w:rPr>
                <w:rFonts w:ascii="宋体" w:hAnsi="宋体" w:hint="eastAsia"/>
                <w:sz w:val="18"/>
                <w:szCs w:val="18"/>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企业能力</w:t>
            </w:r>
          </w:p>
        </w:tc>
        <w:tc>
          <w:tcPr>
            <w:tcW w:w="4961" w:type="dxa"/>
            <w:vAlign w:val="center"/>
          </w:tcPr>
          <w:p w:rsidR="007557F5" w:rsidRPr="00105D15" w:rsidRDefault="007557F5" w:rsidP="007557F5">
            <w:pPr>
              <w:spacing w:line="300" w:lineRule="auto"/>
              <w:ind w:leftChars="16" w:left="34"/>
              <w:jc w:val="left"/>
              <w:rPr>
                <w:rFonts w:ascii="宋体" w:hAnsi="宋体" w:hint="eastAsia"/>
                <w:sz w:val="18"/>
                <w:szCs w:val="18"/>
              </w:rPr>
            </w:pPr>
            <w:r w:rsidRPr="00105D15">
              <w:rPr>
                <w:rFonts w:ascii="宋体" w:hAnsi="宋体" w:hint="eastAsia"/>
                <w:sz w:val="18"/>
                <w:szCs w:val="18"/>
              </w:rPr>
              <w:t>产品生产基地、生产设备、检测设备等有效证明材料0-12分</w:t>
            </w:r>
          </w:p>
          <w:p w:rsidR="007557F5" w:rsidRPr="004F51E0" w:rsidRDefault="007557F5" w:rsidP="007557F5">
            <w:pPr>
              <w:spacing w:line="300" w:lineRule="auto"/>
              <w:ind w:leftChars="17" w:left="38" w:hangingChars="1" w:hanging="2"/>
              <w:jc w:val="left"/>
              <w:rPr>
                <w:rFonts w:ascii="宋体" w:hAnsi="宋体" w:hint="eastAsia"/>
                <w:sz w:val="18"/>
                <w:szCs w:val="18"/>
              </w:rPr>
            </w:pPr>
            <w:r w:rsidRPr="004F51E0">
              <w:rPr>
                <w:rFonts w:ascii="宋体" w:hAnsi="宋体" w:hint="eastAsia"/>
                <w:sz w:val="18"/>
                <w:szCs w:val="18"/>
              </w:rPr>
              <w:t>（备注：第三包空气源热泵企业须提供建有</w:t>
            </w:r>
            <w:smartTag w:uri="urn:schemas-microsoft-com:office:smarttags" w:element="chmetcnv">
              <w:smartTagPr>
                <w:attr w:name="UnitName" w:val="℃"/>
                <w:attr w:name="SourceValue" w:val="20"/>
                <w:attr w:name="HasSpace" w:val="False"/>
                <w:attr w:name="Negative" w:val="True"/>
                <w:attr w:name="NumberType" w:val="1"/>
                <w:attr w:name="TCSC" w:val="0"/>
              </w:smartTagPr>
              <w:r w:rsidRPr="004F51E0">
                <w:rPr>
                  <w:rFonts w:ascii="宋体" w:hAnsi="宋体" w:hint="eastAsia"/>
                  <w:sz w:val="18"/>
                  <w:szCs w:val="18"/>
                </w:rPr>
                <w:t>-20℃</w:t>
              </w:r>
            </w:smartTag>
            <w:r w:rsidRPr="004F51E0">
              <w:rPr>
                <w:rFonts w:ascii="宋体" w:hAnsi="宋体" w:hint="eastAsia"/>
                <w:sz w:val="18"/>
                <w:szCs w:val="18"/>
              </w:rPr>
              <w:t>低温检测实验室的证明材料，否则此项得分为0分）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12</w:t>
            </w:r>
          </w:p>
        </w:tc>
      </w:tr>
      <w:tr w:rsidR="007557F5" w:rsidRPr="00105D15" w:rsidTr="00F95388">
        <w:trPr>
          <w:trHeight w:val="406"/>
        </w:trPr>
        <w:tc>
          <w:tcPr>
            <w:tcW w:w="710" w:type="dxa"/>
            <w:vMerge/>
          </w:tcPr>
          <w:p w:rsidR="007557F5" w:rsidRPr="00105D15" w:rsidRDefault="007557F5" w:rsidP="007557F5">
            <w:pPr>
              <w:spacing w:line="300" w:lineRule="auto"/>
              <w:rPr>
                <w:rFonts w:ascii="宋体" w:hAnsi="宋体" w:hint="eastAsia"/>
                <w:sz w:val="18"/>
                <w:szCs w:val="18"/>
              </w:rPr>
            </w:pPr>
          </w:p>
        </w:tc>
        <w:tc>
          <w:tcPr>
            <w:tcW w:w="850" w:type="dxa"/>
            <w:vMerge/>
          </w:tcPr>
          <w:p w:rsidR="007557F5" w:rsidRPr="00105D15" w:rsidRDefault="007557F5" w:rsidP="007557F5">
            <w:pPr>
              <w:spacing w:line="300" w:lineRule="auto"/>
              <w:rPr>
                <w:rFonts w:ascii="宋体" w:hAnsi="宋体" w:hint="eastAsia"/>
                <w:sz w:val="18"/>
                <w:szCs w:val="18"/>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产品性能</w:t>
            </w:r>
          </w:p>
        </w:tc>
        <w:tc>
          <w:tcPr>
            <w:tcW w:w="4961" w:type="dxa"/>
            <w:vAlign w:val="center"/>
          </w:tcPr>
          <w:p w:rsidR="007557F5" w:rsidRPr="00105D15" w:rsidRDefault="007557F5" w:rsidP="007557F5">
            <w:pPr>
              <w:spacing w:line="300" w:lineRule="auto"/>
              <w:ind w:leftChars="17" w:left="38" w:hangingChars="1" w:hanging="2"/>
              <w:jc w:val="left"/>
              <w:rPr>
                <w:rFonts w:ascii="宋体" w:hAnsi="宋体" w:hint="eastAsia"/>
                <w:sz w:val="18"/>
                <w:szCs w:val="18"/>
              </w:rPr>
            </w:pPr>
            <w:r w:rsidRPr="00105D15">
              <w:rPr>
                <w:rFonts w:ascii="宋体" w:hAnsi="宋体" w:hint="eastAsia"/>
                <w:sz w:val="18"/>
                <w:szCs w:val="18"/>
              </w:rPr>
              <w:t>所投产品的技术性能  1-10分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10</w:t>
            </w:r>
          </w:p>
        </w:tc>
      </w:tr>
      <w:tr w:rsidR="007557F5" w:rsidRPr="00105D15" w:rsidTr="00F95388">
        <w:trPr>
          <w:trHeight w:val="536"/>
        </w:trPr>
        <w:tc>
          <w:tcPr>
            <w:tcW w:w="710" w:type="dxa"/>
            <w:vMerge/>
          </w:tcPr>
          <w:p w:rsidR="007557F5" w:rsidRPr="00105D15" w:rsidRDefault="007557F5" w:rsidP="007557F5">
            <w:pPr>
              <w:spacing w:line="300" w:lineRule="auto"/>
              <w:rPr>
                <w:rFonts w:ascii="宋体" w:hAnsi="宋体" w:hint="eastAsia"/>
                <w:sz w:val="18"/>
                <w:szCs w:val="18"/>
              </w:rPr>
            </w:pPr>
          </w:p>
        </w:tc>
        <w:tc>
          <w:tcPr>
            <w:tcW w:w="850" w:type="dxa"/>
            <w:vMerge/>
          </w:tcPr>
          <w:p w:rsidR="007557F5" w:rsidRPr="00105D15" w:rsidRDefault="007557F5" w:rsidP="007557F5">
            <w:pPr>
              <w:spacing w:line="300" w:lineRule="auto"/>
              <w:rPr>
                <w:rFonts w:ascii="宋体" w:hAnsi="宋体" w:hint="eastAsia"/>
                <w:sz w:val="18"/>
                <w:szCs w:val="18"/>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类似业绩</w:t>
            </w:r>
          </w:p>
        </w:tc>
        <w:tc>
          <w:tcPr>
            <w:tcW w:w="4961" w:type="dxa"/>
            <w:vAlign w:val="center"/>
          </w:tcPr>
          <w:p w:rsidR="007557F5" w:rsidRPr="00105D15" w:rsidRDefault="007557F5" w:rsidP="007557F5">
            <w:pPr>
              <w:spacing w:line="300" w:lineRule="auto"/>
              <w:ind w:leftChars="17" w:left="38" w:hangingChars="1" w:hanging="2"/>
              <w:jc w:val="left"/>
              <w:rPr>
                <w:rFonts w:ascii="宋体" w:hAnsi="宋体" w:hint="eastAsia"/>
                <w:sz w:val="18"/>
                <w:szCs w:val="18"/>
              </w:rPr>
            </w:pPr>
            <w:r w:rsidRPr="00105D15">
              <w:rPr>
                <w:rFonts w:ascii="宋体" w:hAnsi="宋体" w:hint="eastAsia"/>
                <w:sz w:val="18"/>
                <w:szCs w:val="18"/>
              </w:rPr>
              <w:t>2013年2015年投标人类似单个合同或协议。0-8分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8</w:t>
            </w:r>
          </w:p>
        </w:tc>
      </w:tr>
      <w:tr w:rsidR="007557F5" w:rsidRPr="00105D15" w:rsidTr="00F95388">
        <w:trPr>
          <w:trHeight w:val="888"/>
        </w:trPr>
        <w:tc>
          <w:tcPr>
            <w:tcW w:w="710" w:type="dxa"/>
            <w:vMerge w:val="restart"/>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2</w:t>
            </w:r>
          </w:p>
        </w:tc>
        <w:tc>
          <w:tcPr>
            <w:tcW w:w="850" w:type="dxa"/>
            <w:vMerge w:val="restart"/>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服</w:t>
            </w:r>
          </w:p>
          <w:p w:rsidR="007557F5" w:rsidRPr="00105D15" w:rsidRDefault="007557F5" w:rsidP="007557F5">
            <w:pPr>
              <w:spacing w:line="300" w:lineRule="auto"/>
              <w:jc w:val="center"/>
              <w:rPr>
                <w:rFonts w:ascii="宋体" w:hAnsi="宋体" w:hint="eastAsia"/>
                <w:sz w:val="18"/>
                <w:szCs w:val="18"/>
              </w:rPr>
            </w:pPr>
            <w:proofErr w:type="gramStart"/>
            <w:r w:rsidRPr="00105D15">
              <w:rPr>
                <w:rFonts w:ascii="宋体" w:hAnsi="宋体" w:hint="eastAsia"/>
                <w:sz w:val="18"/>
                <w:szCs w:val="18"/>
              </w:rPr>
              <w:t>务</w:t>
            </w:r>
            <w:proofErr w:type="gramEnd"/>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方</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案</w:t>
            </w:r>
          </w:p>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55分</w:t>
            </w: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工作方案</w:t>
            </w:r>
          </w:p>
        </w:tc>
        <w:tc>
          <w:tcPr>
            <w:tcW w:w="4961" w:type="dxa"/>
          </w:tcPr>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方案先进、合理，有充分的可实施性              6-10分</w:t>
            </w:r>
          </w:p>
          <w:p w:rsidR="007557F5" w:rsidRPr="00105D15" w:rsidRDefault="007557F5" w:rsidP="007557F5">
            <w:pPr>
              <w:tabs>
                <w:tab w:val="left" w:pos="8820"/>
              </w:tabs>
              <w:spacing w:line="300" w:lineRule="auto"/>
              <w:jc w:val="left"/>
              <w:rPr>
                <w:rFonts w:ascii="宋体" w:hAnsi="宋体" w:hint="eastAsia"/>
                <w:sz w:val="18"/>
                <w:szCs w:val="18"/>
              </w:rPr>
            </w:pPr>
            <w:r w:rsidRPr="00105D15">
              <w:rPr>
                <w:rFonts w:ascii="宋体" w:hAnsi="宋体" w:hint="eastAsia"/>
                <w:sz w:val="18"/>
                <w:szCs w:val="18"/>
              </w:rPr>
              <w:t>方案较先进、合理，较有可实施性                 3-5分</w:t>
            </w:r>
          </w:p>
          <w:p w:rsidR="007557F5" w:rsidRPr="00105D15" w:rsidRDefault="007557F5" w:rsidP="007557F5">
            <w:pPr>
              <w:tabs>
                <w:tab w:val="left" w:pos="8100"/>
                <w:tab w:val="left" w:pos="8280"/>
              </w:tabs>
              <w:spacing w:line="300" w:lineRule="auto"/>
              <w:jc w:val="left"/>
              <w:rPr>
                <w:rFonts w:ascii="宋体" w:hAnsi="宋体" w:hint="eastAsia"/>
                <w:sz w:val="18"/>
                <w:szCs w:val="18"/>
              </w:rPr>
            </w:pPr>
            <w:r w:rsidRPr="00105D15">
              <w:rPr>
                <w:rFonts w:ascii="宋体" w:hAnsi="宋体" w:hint="eastAsia"/>
                <w:sz w:val="18"/>
                <w:szCs w:val="18"/>
              </w:rPr>
              <w:t>方案欠先进、欠合理，无可实施性                 0-2分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10</w:t>
            </w:r>
          </w:p>
        </w:tc>
      </w:tr>
      <w:tr w:rsidR="007557F5" w:rsidRPr="00105D15" w:rsidTr="00F95388">
        <w:trPr>
          <w:trHeight w:val="918"/>
        </w:trPr>
        <w:tc>
          <w:tcPr>
            <w:tcW w:w="710" w:type="dxa"/>
            <w:vMerge/>
          </w:tcPr>
          <w:p w:rsidR="007557F5" w:rsidRPr="00105D15" w:rsidRDefault="007557F5" w:rsidP="007557F5">
            <w:pPr>
              <w:spacing w:line="300" w:lineRule="auto"/>
              <w:rPr>
                <w:rFonts w:ascii="宋体" w:hAnsi="宋体" w:hint="eastAsia"/>
                <w:sz w:val="18"/>
                <w:szCs w:val="18"/>
              </w:rPr>
            </w:pPr>
          </w:p>
        </w:tc>
        <w:tc>
          <w:tcPr>
            <w:tcW w:w="850" w:type="dxa"/>
            <w:vMerge/>
          </w:tcPr>
          <w:p w:rsidR="007557F5" w:rsidRPr="00105D15" w:rsidRDefault="007557F5" w:rsidP="007557F5">
            <w:pPr>
              <w:spacing w:line="300" w:lineRule="auto"/>
              <w:rPr>
                <w:rFonts w:ascii="宋体" w:hAnsi="宋体" w:hint="eastAsia"/>
                <w:sz w:val="18"/>
                <w:szCs w:val="18"/>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进度计划</w:t>
            </w:r>
          </w:p>
        </w:tc>
        <w:tc>
          <w:tcPr>
            <w:tcW w:w="4961" w:type="dxa"/>
          </w:tcPr>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进度安排合理，保障体系完善，措施有力可行      6-10分</w:t>
            </w:r>
          </w:p>
          <w:p w:rsidR="007557F5" w:rsidRPr="00105D15" w:rsidRDefault="007557F5" w:rsidP="007557F5">
            <w:pPr>
              <w:spacing w:line="300" w:lineRule="auto"/>
              <w:ind w:left="3690" w:hangingChars="2050" w:hanging="3690"/>
              <w:jc w:val="left"/>
              <w:rPr>
                <w:rFonts w:ascii="宋体" w:hAnsi="宋体" w:hint="eastAsia"/>
                <w:sz w:val="18"/>
                <w:szCs w:val="18"/>
              </w:rPr>
            </w:pPr>
            <w:r w:rsidRPr="00105D15">
              <w:rPr>
                <w:rFonts w:ascii="宋体" w:hAnsi="宋体" w:hint="eastAsia"/>
                <w:sz w:val="18"/>
                <w:szCs w:val="18"/>
              </w:rPr>
              <w:t>较合理，保障体系较完善，措施较有力可行         3-5分</w:t>
            </w:r>
          </w:p>
          <w:p w:rsidR="007557F5" w:rsidRPr="00105D15" w:rsidRDefault="007557F5" w:rsidP="007557F5">
            <w:pPr>
              <w:spacing w:line="300" w:lineRule="auto"/>
              <w:ind w:left="3780" w:hangingChars="2100" w:hanging="3780"/>
              <w:jc w:val="left"/>
              <w:rPr>
                <w:rFonts w:ascii="宋体" w:hAnsi="宋体" w:hint="eastAsia"/>
                <w:sz w:val="18"/>
                <w:szCs w:val="18"/>
              </w:rPr>
            </w:pPr>
            <w:r w:rsidRPr="00105D15">
              <w:rPr>
                <w:rFonts w:ascii="宋体" w:hAnsi="宋体" w:hint="eastAsia"/>
                <w:sz w:val="18"/>
                <w:szCs w:val="18"/>
              </w:rPr>
              <w:t>欠合理，保障体系欠完善，措施不可行             0-2分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10</w:t>
            </w:r>
          </w:p>
        </w:tc>
      </w:tr>
      <w:tr w:rsidR="007557F5" w:rsidRPr="00105D15" w:rsidTr="00F95388">
        <w:trPr>
          <w:trHeight w:val="844"/>
        </w:trPr>
        <w:tc>
          <w:tcPr>
            <w:tcW w:w="710" w:type="dxa"/>
            <w:vMerge/>
          </w:tcPr>
          <w:p w:rsidR="007557F5" w:rsidRPr="00105D15" w:rsidRDefault="007557F5" w:rsidP="007557F5">
            <w:pPr>
              <w:spacing w:line="300" w:lineRule="auto"/>
              <w:rPr>
                <w:rFonts w:ascii="宋体" w:hAnsi="宋体" w:hint="eastAsia"/>
                <w:sz w:val="18"/>
                <w:szCs w:val="18"/>
              </w:rPr>
            </w:pPr>
          </w:p>
        </w:tc>
        <w:tc>
          <w:tcPr>
            <w:tcW w:w="850" w:type="dxa"/>
            <w:vMerge/>
          </w:tcPr>
          <w:p w:rsidR="007557F5" w:rsidRPr="00105D15" w:rsidRDefault="007557F5" w:rsidP="007557F5">
            <w:pPr>
              <w:spacing w:line="300" w:lineRule="auto"/>
              <w:rPr>
                <w:rFonts w:ascii="宋体" w:hAnsi="宋体" w:hint="eastAsia"/>
                <w:sz w:val="18"/>
                <w:szCs w:val="18"/>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工作质量保证体系及保证措施</w:t>
            </w:r>
          </w:p>
        </w:tc>
        <w:tc>
          <w:tcPr>
            <w:tcW w:w="4961" w:type="dxa"/>
          </w:tcPr>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工作质量目标明确，保障体系完善，措施有力可行 11-15分</w:t>
            </w:r>
          </w:p>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 xml:space="preserve">较完善，措施较有力可行                        5-10分                </w:t>
            </w:r>
          </w:p>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欠完善，措施不可行                             0-4分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15</w:t>
            </w:r>
          </w:p>
        </w:tc>
      </w:tr>
      <w:tr w:rsidR="007557F5" w:rsidRPr="00105D15" w:rsidTr="00F95388">
        <w:tc>
          <w:tcPr>
            <w:tcW w:w="710" w:type="dxa"/>
            <w:vMerge/>
          </w:tcPr>
          <w:p w:rsidR="007557F5" w:rsidRPr="00105D15" w:rsidRDefault="007557F5" w:rsidP="007557F5">
            <w:pPr>
              <w:spacing w:line="300" w:lineRule="auto"/>
              <w:rPr>
                <w:rFonts w:ascii="宋体" w:hAnsi="宋体" w:hint="eastAsia"/>
                <w:sz w:val="18"/>
                <w:szCs w:val="18"/>
              </w:rPr>
            </w:pPr>
          </w:p>
        </w:tc>
        <w:tc>
          <w:tcPr>
            <w:tcW w:w="850" w:type="dxa"/>
            <w:vMerge/>
          </w:tcPr>
          <w:p w:rsidR="007557F5" w:rsidRPr="00105D15" w:rsidRDefault="007557F5" w:rsidP="007557F5">
            <w:pPr>
              <w:spacing w:line="300" w:lineRule="auto"/>
              <w:rPr>
                <w:rFonts w:ascii="宋体" w:hAnsi="宋体" w:hint="eastAsia"/>
                <w:sz w:val="18"/>
                <w:szCs w:val="18"/>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与甲方的配合及与各部门协调工作方案</w:t>
            </w:r>
          </w:p>
        </w:tc>
        <w:tc>
          <w:tcPr>
            <w:tcW w:w="4961" w:type="dxa"/>
          </w:tcPr>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工作方案清晰、明确、安排合理                  7-10分</w:t>
            </w:r>
          </w:p>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一般                                           4-6分</w:t>
            </w:r>
          </w:p>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较差                                           0-3分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10</w:t>
            </w:r>
          </w:p>
        </w:tc>
      </w:tr>
      <w:tr w:rsidR="007557F5" w:rsidRPr="00105D15" w:rsidTr="00F95388">
        <w:tc>
          <w:tcPr>
            <w:tcW w:w="710" w:type="dxa"/>
            <w:vMerge/>
          </w:tcPr>
          <w:p w:rsidR="007557F5" w:rsidRPr="00105D15" w:rsidRDefault="007557F5" w:rsidP="007557F5">
            <w:pPr>
              <w:spacing w:line="300" w:lineRule="auto"/>
              <w:rPr>
                <w:rFonts w:ascii="宋体" w:hAnsi="宋体" w:hint="eastAsia"/>
                <w:sz w:val="18"/>
                <w:szCs w:val="18"/>
              </w:rPr>
            </w:pPr>
          </w:p>
        </w:tc>
        <w:tc>
          <w:tcPr>
            <w:tcW w:w="850" w:type="dxa"/>
            <w:vMerge/>
          </w:tcPr>
          <w:p w:rsidR="007557F5" w:rsidRPr="00105D15" w:rsidRDefault="007557F5" w:rsidP="007557F5">
            <w:pPr>
              <w:spacing w:line="300" w:lineRule="auto"/>
              <w:rPr>
                <w:rFonts w:ascii="宋体" w:hAnsi="宋体" w:hint="eastAsia"/>
                <w:sz w:val="18"/>
                <w:szCs w:val="18"/>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应急制度</w:t>
            </w:r>
          </w:p>
        </w:tc>
        <w:tc>
          <w:tcPr>
            <w:tcW w:w="4961" w:type="dxa"/>
          </w:tcPr>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应急制度合理有效                               4-5分</w:t>
            </w:r>
          </w:p>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一般                                           3-2分</w:t>
            </w:r>
          </w:p>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较差                                           0-1分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5</w:t>
            </w:r>
          </w:p>
        </w:tc>
      </w:tr>
      <w:tr w:rsidR="007557F5" w:rsidRPr="00105D15" w:rsidTr="00F95388">
        <w:trPr>
          <w:trHeight w:val="417"/>
        </w:trPr>
        <w:tc>
          <w:tcPr>
            <w:tcW w:w="710" w:type="dxa"/>
            <w:vMerge/>
            <w:vAlign w:val="center"/>
          </w:tcPr>
          <w:p w:rsidR="007557F5" w:rsidRPr="00105D15" w:rsidRDefault="007557F5" w:rsidP="007557F5">
            <w:pPr>
              <w:spacing w:line="300" w:lineRule="auto"/>
              <w:jc w:val="center"/>
              <w:rPr>
                <w:rFonts w:ascii="宋体" w:hAnsi="宋体" w:hint="eastAsia"/>
                <w:sz w:val="18"/>
                <w:szCs w:val="18"/>
              </w:rPr>
            </w:pPr>
          </w:p>
        </w:tc>
        <w:tc>
          <w:tcPr>
            <w:tcW w:w="850" w:type="dxa"/>
            <w:vMerge/>
            <w:vAlign w:val="center"/>
          </w:tcPr>
          <w:p w:rsidR="007557F5" w:rsidRPr="00105D15" w:rsidRDefault="007557F5" w:rsidP="007557F5">
            <w:pPr>
              <w:spacing w:line="300" w:lineRule="auto"/>
              <w:jc w:val="center"/>
              <w:rPr>
                <w:rFonts w:ascii="宋体" w:hAnsi="宋体" w:hint="eastAsia"/>
                <w:sz w:val="18"/>
                <w:szCs w:val="18"/>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售后服务</w:t>
            </w:r>
          </w:p>
        </w:tc>
        <w:tc>
          <w:tcPr>
            <w:tcW w:w="4961" w:type="dxa"/>
            <w:vAlign w:val="center"/>
          </w:tcPr>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厂家的售后服务承诺                             1-5分</w:t>
            </w:r>
          </w:p>
        </w:tc>
        <w:tc>
          <w:tcPr>
            <w:tcW w:w="851"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5</w:t>
            </w:r>
          </w:p>
        </w:tc>
      </w:tr>
      <w:tr w:rsidR="007557F5" w:rsidRPr="00105D15" w:rsidTr="00F95388">
        <w:trPr>
          <w:trHeight w:val="550"/>
        </w:trPr>
        <w:tc>
          <w:tcPr>
            <w:tcW w:w="710" w:type="dxa"/>
            <w:vMerge w:val="restart"/>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3</w:t>
            </w:r>
          </w:p>
        </w:tc>
        <w:tc>
          <w:tcPr>
            <w:tcW w:w="850" w:type="dxa"/>
            <w:vMerge w:val="restart"/>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对招标文件的响应程度5分</w:t>
            </w: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装订</w:t>
            </w:r>
          </w:p>
        </w:tc>
        <w:tc>
          <w:tcPr>
            <w:tcW w:w="4961" w:type="dxa"/>
            <w:vAlign w:val="center"/>
          </w:tcPr>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投标</w:t>
            </w:r>
            <w:proofErr w:type="gramStart"/>
            <w:r w:rsidRPr="00105D15">
              <w:rPr>
                <w:rFonts w:ascii="宋体" w:hAnsi="宋体" w:hint="eastAsia"/>
                <w:sz w:val="18"/>
                <w:szCs w:val="18"/>
              </w:rPr>
              <w:t>文件胶订良好</w:t>
            </w:r>
            <w:proofErr w:type="gramEnd"/>
            <w:r w:rsidRPr="00105D15">
              <w:rPr>
                <w:rFonts w:ascii="宋体" w:hAnsi="宋体" w:hint="eastAsia"/>
                <w:sz w:val="18"/>
                <w:szCs w:val="18"/>
              </w:rPr>
              <w:t>、投标文件目录页码对应准确     0-3分</w:t>
            </w:r>
          </w:p>
        </w:tc>
        <w:tc>
          <w:tcPr>
            <w:tcW w:w="851" w:type="dxa"/>
            <w:vMerge w:val="restart"/>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5</w:t>
            </w:r>
          </w:p>
        </w:tc>
      </w:tr>
      <w:tr w:rsidR="007557F5" w:rsidRPr="00105D15" w:rsidTr="00F95388">
        <w:trPr>
          <w:trHeight w:val="685"/>
        </w:trPr>
        <w:tc>
          <w:tcPr>
            <w:tcW w:w="710" w:type="dxa"/>
            <w:vMerge/>
            <w:vAlign w:val="center"/>
          </w:tcPr>
          <w:p w:rsidR="007557F5" w:rsidRPr="00105D15" w:rsidRDefault="007557F5" w:rsidP="007557F5">
            <w:pPr>
              <w:spacing w:line="300" w:lineRule="auto"/>
              <w:jc w:val="center"/>
              <w:rPr>
                <w:rFonts w:ascii="宋体" w:hAnsi="宋体" w:hint="eastAsia"/>
                <w:szCs w:val="21"/>
              </w:rPr>
            </w:pPr>
          </w:p>
        </w:tc>
        <w:tc>
          <w:tcPr>
            <w:tcW w:w="850" w:type="dxa"/>
            <w:vMerge/>
            <w:vAlign w:val="center"/>
          </w:tcPr>
          <w:p w:rsidR="007557F5" w:rsidRPr="00105D15" w:rsidRDefault="007557F5" w:rsidP="007557F5">
            <w:pPr>
              <w:spacing w:line="300" w:lineRule="auto"/>
              <w:jc w:val="center"/>
              <w:rPr>
                <w:rFonts w:ascii="宋体" w:hAnsi="宋体" w:hint="eastAsia"/>
                <w:szCs w:val="21"/>
              </w:rPr>
            </w:pPr>
          </w:p>
        </w:tc>
        <w:tc>
          <w:tcPr>
            <w:tcW w:w="1843" w:type="dxa"/>
            <w:vAlign w:val="center"/>
          </w:tcPr>
          <w:p w:rsidR="007557F5" w:rsidRPr="00105D15" w:rsidRDefault="007557F5" w:rsidP="007557F5">
            <w:pPr>
              <w:spacing w:line="300" w:lineRule="auto"/>
              <w:jc w:val="center"/>
              <w:rPr>
                <w:rFonts w:ascii="宋体" w:hAnsi="宋体" w:hint="eastAsia"/>
                <w:sz w:val="18"/>
                <w:szCs w:val="18"/>
              </w:rPr>
            </w:pPr>
            <w:r w:rsidRPr="00105D15">
              <w:rPr>
                <w:rFonts w:ascii="宋体" w:hAnsi="宋体" w:hint="eastAsia"/>
                <w:sz w:val="18"/>
                <w:szCs w:val="18"/>
              </w:rPr>
              <w:t>响应</w:t>
            </w:r>
          </w:p>
        </w:tc>
        <w:tc>
          <w:tcPr>
            <w:tcW w:w="4961" w:type="dxa"/>
            <w:vAlign w:val="center"/>
          </w:tcPr>
          <w:p w:rsidR="007557F5" w:rsidRPr="00105D15" w:rsidRDefault="007557F5" w:rsidP="007557F5">
            <w:pPr>
              <w:spacing w:line="300" w:lineRule="auto"/>
              <w:jc w:val="left"/>
              <w:rPr>
                <w:rFonts w:ascii="宋体" w:hAnsi="宋体" w:hint="eastAsia"/>
                <w:sz w:val="18"/>
                <w:szCs w:val="18"/>
              </w:rPr>
            </w:pPr>
            <w:r w:rsidRPr="00105D15">
              <w:rPr>
                <w:rFonts w:ascii="宋体" w:hAnsi="宋体" w:hint="eastAsia"/>
                <w:sz w:val="18"/>
                <w:szCs w:val="18"/>
              </w:rPr>
              <w:t>投标文件响应完整，运用图、表等进行说明         0-2分</w:t>
            </w:r>
          </w:p>
        </w:tc>
        <w:tc>
          <w:tcPr>
            <w:tcW w:w="851" w:type="dxa"/>
            <w:vMerge/>
            <w:vAlign w:val="center"/>
          </w:tcPr>
          <w:p w:rsidR="007557F5" w:rsidRPr="00105D15" w:rsidRDefault="007557F5" w:rsidP="007557F5">
            <w:pPr>
              <w:spacing w:line="300" w:lineRule="auto"/>
              <w:jc w:val="center"/>
              <w:rPr>
                <w:rFonts w:ascii="宋体" w:hAnsi="宋体" w:hint="eastAsia"/>
                <w:szCs w:val="21"/>
              </w:rPr>
            </w:pPr>
          </w:p>
        </w:tc>
      </w:tr>
    </w:tbl>
    <w:p w:rsidR="009C3A19" w:rsidRPr="007557F5" w:rsidRDefault="009C3A19" w:rsidP="007557F5">
      <w:pPr>
        <w:spacing w:line="300" w:lineRule="auto"/>
        <w:rPr>
          <w:rFonts w:hint="eastAsia"/>
        </w:rPr>
      </w:pPr>
      <w:bookmarkStart w:id="0" w:name="_GoBack"/>
      <w:bookmarkEnd w:id="0"/>
    </w:p>
    <w:sectPr w:rsidR="009C3A19" w:rsidRPr="007557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7762"/>
    <w:multiLevelType w:val="hybridMultilevel"/>
    <w:tmpl w:val="A816E178"/>
    <w:lvl w:ilvl="0" w:tplc="B44C6B86">
      <w:start w:val="1"/>
      <w:numFmt w:val="decimal"/>
      <w:lvlText w:val="%1."/>
      <w:lvlJc w:val="left"/>
      <w:pPr>
        <w:tabs>
          <w:tab w:val="num" w:pos="360"/>
        </w:tabs>
        <w:ind w:left="360" w:hanging="360"/>
      </w:pPr>
    </w:lvl>
    <w:lvl w:ilvl="1" w:tplc="40E4D918">
      <w:start w:val="1"/>
      <w:numFmt w:val="japaneseCounting"/>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921D88"/>
    <w:multiLevelType w:val="hybridMultilevel"/>
    <w:tmpl w:val="8FC277A2"/>
    <w:lvl w:ilvl="0" w:tplc="1840C3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F5"/>
    <w:rsid w:val="007557F5"/>
    <w:rsid w:val="009C3A19"/>
    <w:rsid w:val="00AE2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0CD76788-4D47-43F4-B520-C33160B3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557F5"/>
    <w:pPr>
      <w:spacing w:after="120" w:line="480" w:lineRule="auto"/>
      <w:ind w:leftChars="200" w:left="420"/>
    </w:pPr>
  </w:style>
  <w:style w:type="character" w:customStyle="1" w:styleId="2Char">
    <w:name w:val="正文文本缩进 2 Char"/>
    <w:basedOn w:val="a0"/>
    <w:link w:val="2"/>
    <w:rsid w:val="007557F5"/>
    <w:rPr>
      <w:rFonts w:ascii="Times New Roman" w:eastAsia="宋体" w:hAnsi="Times New Roman" w:cs="Times New Roman"/>
      <w:szCs w:val="20"/>
    </w:rPr>
  </w:style>
  <w:style w:type="character" w:styleId="a3">
    <w:name w:val="Strong"/>
    <w:qFormat/>
    <w:rsid w:val="007557F5"/>
    <w:rPr>
      <w:b/>
      <w:bCs/>
    </w:rPr>
  </w:style>
  <w:style w:type="paragraph" w:styleId="HTML">
    <w:name w:val="HTML Preformatted"/>
    <w:basedOn w:val="a"/>
    <w:link w:val="HTMLChar"/>
    <w:rsid w:val="00755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7557F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欧子萍</dc:creator>
  <cp:keywords/>
  <dc:description/>
  <cp:lastModifiedBy>欧子萍</cp:lastModifiedBy>
  <cp:revision>2</cp:revision>
  <dcterms:created xsi:type="dcterms:W3CDTF">2016-06-07T03:06:00Z</dcterms:created>
  <dcterms:modified xsi:type="dcterms:W3CDTF">2016-06-07T03:14:00Z</dcterms:modified>
</cp:coreProperties>
</file>